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54" w:rsidRDefault="005B51C7">
      <w:r>
        <w:t>REGLAMENTO DE FALTAS Y SANCIONES</w:t>
      </w:r>
    </w:p>
    <w:p w:rsidR="005B51C7" w:rsidRPr="00DD6774" w:rsidRDefault="005B51C7" w:rsidP="005B51C7">
      <w:pPr>
        <w:spacing w:after="0" w:line="240" w:lineRule="auto"/>
        <w:jc w:val="both"/>
        <w:rPr>
          <w:b/>
          <w:sz w:val="24"/>
          <w:szCs w:val="24"/>
        </w:rPr>
      </w:pPr>
      <w:r w:rsidRPr="00DD6774">
        <w:rPr>
          <w:b/>
          <w:sz w:val="24"/>
          <w:szCs w:val="24"/>
        </w:rPr>
        <w:t>EN CUMPLIMIENTO A LO  DISPUESTO EN LOS ARTICULOS 13 FRACCIÓN V, 48, 49 Y 92</w:t>
      </w:r>
      <w:r>
        <w:rPr>
          <w:b/>
          <w:sz w:val="24"/>
          <w:szCs w:val="24"/>
        </w:rPr>
        <w:t xml:space="preserve">, EN RELACION </w:t>
      </w:r>
      <w:r w:rsidRPr="00DD6774">
        <w:rPr>
          <w:b/>
          <w:sz w:val="24"/>
          <w:szCs w:val="24"/>
        </w:rPr>
        <w:t>CON LO DISPUESTO POR EL ARTÍCULO 31 FRACCION IX DEL ESTATUTO VIGENTE DEL SINDICATO DE PROFESORES DE LA UNIVERSIDAD MICHOACANA; EL CONSEJO GENERAL DEL SPUM, EN EJERCICIO DE SUS FACULTADES, HA TENIDO A BIEN APROBAR EL SIGUIENTE:</w:t>
      </w:r>
    </w:p>
    <w:p w:rsidR="005B51C7" w:rsidRPr="00DD6774" w:rsidRDefault="005B51C7" w:rsidP="005B51C7">
      <w:pPr>
        <w:spacing w:after="0" w:line="240" w:lineRule="auto"/>
        <w:jc w:val="both"/>
        <w:rPr>
          <w:b/>
          <w:sz w:val="24"/>
          <w:szCs w:val="24"/>
        </w:rPr>
      </w:pPr>
    </w:p>
    <w:p w:rsidR="005B51C7" w:rsidRPr="00DD6774" w:rsidRDefault="005B51C7" w:rsidP="005B51C7">
      <w:pPr>
        <w:spacing w:after="0" w:line="240" w:lineRule="auto"/>
        <w:jc w:val="center"/>
        <w:rPr>
          <w:b/>
          <w:sz w:val="24"/>
          <w:szCs w:val="24"/>
        </w:rPr>
      </w:pPr>
      <w:r w:rsidRPr="00DD6774">
        <w:rPr>
          <w:b/>
          <w:sz w:val="24"/>
          <w:szCs w:val="24"/>
        </w:rPr>
        <w:t xml:space="preserve">REGLAMENTO INTERNO DE FALTAS Y SANCIONES DE LAS COMISIONES AUTÓNOMAS DE VIGILANCIA  Y DE HONOR Y JUSTICIA DEL SINDICATO DE </w:t>
      </w:r>
      <w:r>
        <w:rPr>
          <w:b/>
          <w:sz w:val="24"/>
          <w:szCs w:val="24"/>
        </w:rPr>
        <w:t>PROFESORES DE LA UNIVERSIDAD MI</w:t>
      </w:r>
      <w:r w:rsidRPr="00DD6774">
        <w:rPr>
          <w:b/>
          <w:sz w:val="24"/>
          <w:szCs w:val="24"/>
        </w:rPr>
        <w:t>CHOACANA.</w:t>
      </w:r>
    </w:p>
    <w:p w:rsidR="005B51C7" w:rsidRPr="00DD6774" w:rsidRDefault="005B51C7" w:rsidP="005B51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kern w:val="28"/>
          <w:sz w:val="24"/>
          <w:szCs w:val="24"/>
          <w:lang w:val="es-ES" w:eastAsia="es-ES_tradnl"/>
        </w:rPr>
      </w:pPr>
    </w:p>
    <w:p w:rsidR="005B51C7" w:rsidRPr="00DD6774" w:rsidRDefault="005B51C7" w:rsidP="005B51C7">
      <w:pPr>
        <w:tabs>
          <w:tab w:val="left" w:pos="935"/>
        </w:tabs>
        <w:spacing w:after="0" w:line="240" w:lineRule="auto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DD6774" w:rsidRDefault="005B51C7" w:rsidP="005B51C7">
      <w:pPr>
        <w:tabs>
          <w:tab w:val="left" w:pos="935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val="es-ES_tradnl" w:eastAsia="es-ES_tradnl"/>
        </w:rPr>
      </w:pPr>
      <w:r w:rsidRPr="00DD6774">
        <w:rPr>
          <w:rFonts w:eastAsia="Times New Roman"/>
          <w:b/>
          <w:sz w:val="24"/>
          <w:szCs w:val="24"/>
          <w:lang w:val="es-ES_tradnl" w:eastAsia="es-ES_tradnl"/>
        </w:rPr>
        <w:t>CAPÍTULO I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spacing w:after="0" w:line="240" w:lineRule="auto"/>
        <w:jc w:val="center"/>
        <w:rPr>
          <w:b/>
          <w:sz w:val="24"/>
          <w:szCs w:val="24"/>
        </w:rPr>
      </w:pPr>
      <w:r w:rsidRPr="00C82B27">
        <w:rPr>
          <w:sz w:val="24"/>
          <w:szCs w:val="24"/>
        </w:rPr>
        <w:t xml:space="preserve"> </w:t>
      </w:r>
      <w:r w:rsidRPr="00C82B27">
        <w:rPr>
          <w:b/>
          <w:sz w:val="24"/>
          <w:szCs w:val="24"/>
        </w:rPr>
        <w:t>DISPOSICIONES GENERALES</w:t>
      </w:r>
    </w:p>
    <w:p w:rsidR="005B51C7" w:rsidRPr="00C82B27" w:rsidRDefault="005B51C7" w:rsidP="005B51C7">
      <w:pPr>
        <w:spacing w:after="0" w:line="240" w:lineRule="auto"/>
        <w:jc w:val="center"/>
        <w:rPr>
          <w:sz w:val="24"/>
          <w:szCs w:val="24"/>
        </w:rPr>
      </w:pPr>
    </w:p>
    <w:p w:rsidR="005B51C7" w:rsidRPr="00C82B27" w:rsidRDefault="005B51C7" w:rsidP="005B51C7">
      <w:pPr>
        <w:jc w:val="both"/>
        <w:rPr>
          <w:sz w:val="24"/>
          <w:szCs w:val="24"/>
        </w:rPr>
      </w:pPr>
      <w:r w:rsidRPr="00C82B27">
        <w:rPr>
          <w:b/>
          <w:sz w:val="24"/>
          <w:szCs w:val="24"/>
        </w:rPr>
        <w:t>ARTÍCULO 1.</w:t>
      </w:r>
      <w:r w:rsidRPr="00C82B27">
        <w:rPr>
          <w:sz w:val="24"/>
          <w:szCs w:val="24"/>
        </w:rPr>
        <w:t xml:space="preserve">  El presente Reglamento tiene por objeto estable</w:t>
      </w:r>
      <w:r>
        <w:rPr>
          <w:sz w:val="24"/>
          <w:szCs w:val="24"/>
        </w:rPr>
        <w:t xml:space="preserve">cer las sanciones derivadas de </w:t>
      </w:r>
      <w:r w:rsidRPr="00C82B27">
        <w:rPr>
          <w:sz w:val="24"/>
          <w:szCs w:val="24"/>
        </w:rPr>
        <w:t>incumplimientos</w:t>
      </w:r>
      <w:r>
        <w:rPr>
          <w:sz w:val="24"/>
          <w:szCs w:val="24"/>
        </w:rPr>
        <w:t xml:space="preserve">, </w:t>
      </w:r>
      <w:r w:rsidRPr="00C82B27">
        <w:rPr>
          <w:sz w:val="24"/>
          <w:szCs w:val="24"/>
        </w:rPr>
        <w:t>faltas</w:t>
      </w:r>
      <w:r>
        <w:rPr>
          <w:sz w:val="24"/>
          <w:szCs w:val="24"/>
        </w:rPr>
        <w:t xml:space="preserve">, actos, hechos y acciones, previstas en el </w:t>
      </w:r>
      <w:r w:rsidRPr="00C82B27">
        <w:rPr>
          <w:sz w:val="24"/>
          <w:szCs w:val="24"/>
        </w:rPr>
        <w:t xml:space="preserve">Estatuto </w:t>
      </w:r>
      <w:r>
        <w:rPr>
          <w:sz w:val="24"/>
          <w:szCs w:val="24"/>
        </w:rPr>
        <w:t xml:space="preserve">y Reglamentos </w:t>
      </w:r>
      <w:r w:rsidRPr="00C82B27">
        <w:rPr>
          <w:sz w:val="24"/>
          <w:szCs w:val="24"/>
        </w:rPr>
        <w:t>del Sindicato de Profesores de la Universidad Michoacana (SPUM).</w:t>
      </w:r>
    </w:p>
    <w:p w:rsidR="005B51C7" w:rsidRPr="00C82B27" w:rsidRDefault="005B51C7" w:rsidP="005B51C7">
      <w:pPr>
        <w:jc w:val="both"/>
        <w:rPr>
          <w:sz w:val="24"/>
          <w:szCs w:val="24"/>
        </w:rPr>
      </w:pPr>
      <w:r w:rsidRPr="00C82B27">
        <w:rPr>
          <w:b/>
          <w:sz w:val="24"/>
          <w:szCs w:val="24"/>
        </w:rPr>
        <w:t>ARTÍCULO 2.</w:t>
      </w:r>
      <w:r w:rsidRPr="00C82B27">
        <w:rPr>
          <w:sz w:val="24"/>
          <w:szCs w:val="24"/>
        </w:rPr>
        <w:t xml:space="preserve">  Este ordenamiento tiene como finalidad la fundamentación y aplicación de sanciones a los miembros del Sindicato de profesores de la Universidad Michoacana derivadas de incumplimientos, faltas, actos, hechos  y acciones sancionables previstas en el Estatuto y Reglamentos del SPUM. </w:t>
      </w:r>
    </w:p>
    <w:p w:rsidR="005B51C7" w:rsidRPr="00C82B27" w:rsidRDefault="005B51C7" w:rsidP="005B51C7">
      <w:pPr>
        <w:jc w:val="both"/>
        <w:rPr>
          <w:sz w:val="24"/>
          <w:szCs w:val="24"/>
        </w:rPr>
      </w:pPr>
      <w:r w:rsidRPr="00C82B27">
        <w:rPr>
          <w:b/>
          <w:sz w:val="24"/>
          <w:szCs w:val="24"/>
        </w:rPr>
        <w:t xml:space="preserve">ARTÍCULO 3. </w:t>
      </w:r>
      <w:r w:rsidRPr="00C82B27">
        <w:rPr>
          <w:sz w:val="24"/>
          <w:szCs w:val="24"/>
        </w:rPr>
        <w:t xml:space="preserve"> En la  aplicación de las sanciones deberá observarse el de</w:t>
      </w:r>
      <w:r>
        <w:rPr>
          <w:sz w:val="24"/>
          <w:szCs w:val="24"/>
        </w:rPr>
        <w:t>bido proceso, establecido en el</w:t>
      </w:r>
      <w:r w:rsidRPr="00C82B27">
        <w:rPr>
          <w:sz w:val="24"/>
          <w:szCs w:val="24"/>
        </w:rPr>
        <w:t xml:space="preserve"> Reglamento de Sustanciación de Denuncias y de Procedencia de la Comisión Autónoma de Vigilancia.</w:t>
      </w:r>
    </w:p>
    <w:p w:rsidR="005B51C7" w:rsidRPr="00C82B27" w:rsidRDefault="005B51C7" w:rsidP="005B51C7">
      <w:pPr>
        <w:spacing w:after="0" w:line="240" w:lineRule="auto"/>
        <w:jc w:val="both"/>
        <w:rPr>
          <w:sz w:val="24"/>
          <w:szCs w:val="24"/>
        </w:rPr>
      </w:pPr>
      <w:r w:rsidRPr="00C82B27">
        <w:rPr>
          <w:b/>
          <w:sz w:val="24"/>
          <w:szCs w:val="24"/>
        </w:rPr>
        <w:t>ARTÍCULO 4</w:t>
      </w:r>
      <w:r w:rsidRPr="00C82B27">
        <w:rPr>
          <w:sz w:val="24"/>
          <w:szCs w:val="24"/>
        </w:rPr>
        <w:t xml:space="preserve">. Son sujetos del presente Reglamento, los trabajadores académicos afiliados al Sindicato de Profesores de </w:t>
      </w:r>
      <w:r>
        <w:rPr>
          <w:sz w:val="24"/>
          <w:szCs w:val="24"/>
        </w:rPr>
        <w:t xml:space="preserve">la Universidad Michoacana y a los miembros que conforman los </w:t>
      </w:r>
      <w:r w:rsidRPr="00C82B27">
        <w:rPr>
          <w:sz w:val="24"/>
          <w:szCs w:val="24"/>
        </w:rPr>
        <w:t>órganos de</w:t>
      </w:r>
      <w:r>
        <w:rPr>
          <w:sz w:val="24"/>
          <w:szCs w:val="24"/>
        </w:rPr>
        <w:t xml:space="preserve"> gobierno,</w:t>
      </w:r>
      <w:r w:rsidRPr="00C82B27">
        <w:rPr>
          <w:sz w:val="24"/>
          <w:szCs w:val="24"/>
        </w:rPr>
        <w:t xml:space="preserve"> dir</w:t>
      </w:r>
      <w:r>
        <w:rPr>
          <w:sz w:val="24"/>
          <w:szCs w:val="24"/>
        </w:rPr>
        <w:t>ección y representación sindical</w:t>
      </w:r>
      <w:r w:rsidRPr="00C82B27">
        <w:rPr>
          <w:sz w:val="24"/>
          <w:szCs w:val="24"/>
        </w:rPr>
        <w:t>.</w:t>
      </w:r>
    </w:p>
    <w:p w:rsidR="005B51C7" w:rsidRPr="00C82B27" w:rsidRDefault="005B51C7" w:rsidP="005B51C7">
      <w:pPr>
        <w:spacing w:after="0" w:line="240" w:lineRule="auto"/>
        <w:jc w:val="both"/>
        <w:rPr>
          <w:sz w:val="24"/>
          <w:szCs w:val="24"/>
        </w:rPr>
      </w:pPr>
    </w:p>
    <w:p w:rsidR="005B51C7" w:rsidRPr="00C82B27" w:rsidRDefault="005B51C7" w:rsidP="005B51C7">
      <w:pPr>
        <w:spacing w:after="0" w:line="240" w:lineRule="auto"/>
        <w:jc w:val="both"/>
        <w:rPr>
          <w:sz w:val="24"/>
          <w:szCs w:val="24"/>
        </w:rPr>
      </w:pPr>
    </w:p>
    <w:p w:rsidR="005B51C7" w:rsidRPr="00C82B27" w:rsidRDefault="005B51C7" w:rsidP="005B51C7">
      <w:pPr>
        <w:spacing w:after="0" w:line="240" w:lineRule="auto"/>
        <w:jc w:val="center"/>
        <w:rPr>
          <w:b/>
          <w:sz w:val="24"/>
          <w:szCs w:val="24"/>
        </w:rPr>
      </w:pPr>
      <w:r w:rsidRPr="00C82B27">
        <w:rPr>
          <w:b/>
          <w:sz w:val="24"/>
          <w:szCs w:val="24"/>
        </w:rPr>
        <w:t>CAPITULO II</w:t>
      </w:r>
    </w:p>
    <w:p w:rsidR="005B51C7" w:rsidRPr="00C82B27" w:rsidRDefault="005B51C7" w:rsidP="005B51C7">
      <w:pPr>
        <w:spacing w:after="0" w:line="240" w:lineRule="auto"/>
        <w:jc w:val="center"/>
        <w:rPr>
          <w:sz w:val="24"/>
          <w:szCs w:val="24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val="es-ES_tradnl" w:eastAsia="es-ES_tradnl"/>
        </w:rPr>
      </w:pPr>
      <w:r w:rsidRPr="00C82B27">
        <w:rPr>
          <w:rFonts w:eastAsia="Times New Roman"/>
          <w:b/>
          <w:sz w:val="24"/>
          <w:szCs w:val="24"/>
          <w:lang w:val="es-ES_tradnl" w:eastAsia="es-ES_tradnl"/>
        </w:rPr>
        <w:t>DE LAS SANCIONES Y CORRECCIONES DISCIPLINARIAS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C82B27">
        <w:rPr>
          <w:rFonts w:eastAsia="Times New Roman"/>
          <w:b/>
          <w:sz w:val="24"/>
          <w:szCs w:val="24"/>
          <w:lang w:val="es-ES_tradnl" w:eastAsia="es-ES_tradnl"/>
        </w:rPr>
        <w:t>ARTÍCULO 5.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 Para conservar la unidad, democracia, disciplina y lograr que los miembros del Sindicato cumplan con las obligaciones derivadas de la reglamentación sindical, se establecen las siguientes sanciones y co</w:t>
      </w:r>
      <w:r>
        <w:rPr>
          <w:rFonts w:eastAsia="Times New Roman"/>
          <w:sz w:val="24"/>
          <w:szCs w:val="24"/>
          <w:lang w:val="es-ES_tradnl" w:eastAsia="es-ES_tradnl"/>
        </w:rPr>
        <w:t>rrecciones disciplinarias, en concordancia con el Artículo 85 del Estatuto Sindical:</w:t>
      </w:r>
    </w:p>
    <w:p w:rsidR="005B51C7" w:rsidRPr="00C82B27" w:rsidRDefault="005B51C7" w:rsidP="005B51C7">
      <w:pPr>
        <w:tabs>
          <w:tab w:val="left" w:pos="935"/>
        </w:tabs>
        <w:contextualSpacing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pStyle w:val="Sinespaciado"/>
        <w:numPr>
          <w:ilvl w:val="0"/>
          <w:numId w:val="5"/>
        </w:numPr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lastRenderedPageBreak/>
        <w:t>Amonestación escrita;</w:t>
      </w:r>
    </w:p>
    <w:p w:rsidR="005B51C7" w:rsidRPr="00C82B27" w:rsidRDefault="005B51C7" w:rsidP="005B51C7">
      <w:pPr>
        <w:pStyle w:val="Sinespaciado"/>
        <w:rPr>
          <w:color w:val="00B050"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pStyle w:val="Sinespaciado"/>
        <w:numPr>
          <w:ilvl w:val="0"/>
          <w:numId w:val="5"/>
        </w:numPr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t>Sanción económica;</w:t>
      </w:r>
    </w:p>
    <w:p w:rsidR="005B51C7" w:rsidRPr="00C82B27" w:rsidRDefault="005B51C7" w:rsidP="005B51C7">
      <w:pPr>
        <w:pStyle w:val="Sinespaciado"/>
        <w:rPr>
          <w:sz w:val="24"/>
          <w:szCs w:val="24"/>
          <w:lang w:eastAsia="es-MX"/>
        </w:rPr>
      </w:pPr>
    </w:p>
    <w:p w:rsidR="005B51C7" w:rsidRPr="00C82B27" w:rsidRDefault="005B51C7" w:rsidP="005B51C7">
      <w:pPr>
        <w:pStyle w:val="Sinespaciado"/>
        <w:numPr>
          <w:ilvl w:val="0"/>
          <w:numId w:val="5"/>
        </w:numPr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>Suspensión de derech</w:t>
      </w:r>
      <w:r>
        <w:rPr>
          <w:sz w:val="24"/>
          <w:szCs w:val="24"/>
          <w:lang w:eastAsia="es-MX"/>
        </w:rPr>
        <w:t>os sindicales hasta por un año;</w:t>
      </w:r>
    </w:p>
    <w:p w:rsidR="005B51C7" w:rsidRPr="00C82B27" w:rsidRDefault="005B51C7" w:rsidP="005B51C7">
      <w:pPr>
        <w:pStyle w:val="Sinespaciado"/>
        <w:rPr>
          <w:sz w:val="24"/>
          <w:szCs w:val="24"/>
          <w:lang w:val="es-ES_tradnl" w:eastAsia="es-ES_tradnl"/>
        </w:rPr>
      </w:pPr>
    </w:p>
    <w:p w:rsidR="005B51C7" w:rsidRDefault="005B51C7" w:rsidP="005B51C7">
      <w:pPr>
        <w:pStyle w:val="Sinespaciado"/>
        <w:numPr>
          <w:ilvl w:val="0"/>
          <w:numId w:val="5"/>
        </w:numPr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t>Destitución o revocación del cargo sindical;</w:t>
      </w:r>
    </w:p>
    <w:p w:rsidR="005B51C7" w:rsidRDefault="005B51C7" w:rsidP="005B51C7">
      <w:pPr>
        <w:pStyle w:val="Sinespaciado"/>
        <w:rPr>
          <w:sz w:val="24"/>
          <w:szCs w:val="24"/>
          <w:lang w:eastAsia="es-MX"/>
        </w:rPr>
      </w:pPr>
    </w:p>
    <w:p w:rsidR="005B51C7" w:rsidRPr="00C82B27" w:rsidRDefault="005B51C7" w:rsidP="005B51C7">
      <w:pPr>
        <w:pStyle w:val="Sinespaciado"/>
        <w:numPr>
          <w:ilvl w:val="0"/>
          <w:numId w:val="5"/>
        </w:numPr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t>Inhabilitación para ocupar cargos o comisiones hasta por un año; y,</w:t>
      </w:r>
    </w:p>
    <w:p w:rsidR="005B51C7" w:rsidRPr="00C82B27" w:rsidRDefault="005B51C7" w:rsidP="005B51C7">
      <w:pPr>
        <w:pStyle w:val="Sinespaciado"/>
        <w:rPr>
          <w:sz w:val="24"/>
          <w:szCs w:val="24"/>
          <w:lang w:eastAsia="es-MX"/>
        </w:rPr>
      </w:pPr>
    </w:p>
    <w:p w:rsidR="005B51C7" w:rsidRPr="00C82B27" w:rsidRDefault="005B51C7" w:rsidP="005B51C7">
      <w:pPr>
        <w:pStyle w:val="Sinespaciado"/>
        <w:numPr>
          <w:ilvl w:val="0"/>
          <w:numId w:val="5"/>
        </w:numPr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>Expulsión del Sindicato.</w:t>
      </w:r>
    </w:p>
    <w:p w:rsidR="005B51C7" w:rsidRPr="00C82B27" w:rsidRDefault="005B51C7" w:rsidP="005B51C7">
      <w:pPr>
        <w:pStyle w:val="Sinespaciado"/>
        <w:rPr>
          <w:sz w:val="24"/>
          <w:szCs w:val="24"/>
          <w:lang w:eastAsia="es-MX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864801">
        <w:rPr>
          <w:rFonts w:eastAsia="Times New Roman"/>
          <w:b/>
          <w:sz w:val="24"/>
          <w:szCs w:val="24"/>
          <w:lang w:val="es-ES_tradnl" w:eastAsia="es-ES_tradnl"/>
        </w:rPr>
        <w:t>ARTÍCULO 6.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 Las amonestaciones escritas a los afiliados y a los </w:t>
      </w:r>
      <w:r>
        <w:rPr>
          <w:rFonts w:eastAsia="Times New Roman"/>
          <w:sz w:val="24"/>
          <w:szCs w:val="24"/>
          <w:lang w:val="es-ES_tradnl" w:eastAsia="es-ES_tradnl"/>
        </w:rPr>
        <w:t xml:space="preserve">miembros de los 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órganos de </w:t>
      </w:r>
      <w:r>
        <w:rPr>
          <w:rFonts w:eastAsia="Times New Roman"/>
          <w:sz w:val="24"/>
          <w:szCs w:val="24"/>
          <w:lang w:val="es-ES_tradnl" w:eastAsia="es-ES_tradnl"/>
        </w:rPr>
        <w:t xml:space="preserve">gobierno, 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dirección y representación </w:t>
      </w:r>
      <w:r>
        <w:rPr>
          <w:rFonts w:eastAsia="Times New Roman"/>
          <w:sz w:val="24"/>
          <w:szCs w:val="24"/>
          <w:lang w:val="es-ES_tradnl" w:eastAsia="es-ES_tradnl"/>
        </w:rPr>
        <w:t>de</w:t>
      </w:r>
      <w:r w:rsidRPr="00C82B27">
        <w:rPr>
          <w:rFonts w:eastAsia="Times New Roman"/>
          <w:sz w:val="24"/>
          <w:szCs w:val="24"/>
          <w:lang w:val="es-ES_tradnl" w:eastAsia="es-ES_tradnl"/>
        </w:rPr>
        <w:t>l SPUM</w:t>
      </w:r>
      <w:r>
        <w:rPr>
          <w:rFonts w:eastAsia="Times New Roman"/>
          <w:sz w:val="24"/>
          <w:szCs w:val="24"/>
          <w:lang w:val="es-ES_tradnl" w:eastAsia="es-ES_tradnl"/>
        </w:rPr>
        <w:t>,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se aplicarán cuando exista incumplimiento o infracción de los deberes y acuerdos de los órganos de representación sindical, que no afecten de modo grave el funcionamiento o la existencia del Sindicato al incurrir en indisciplina o negligencia.  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i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Los afiliados al Sindicato se harán acreedores a la amonestación escrita cuando asuman una actitud de indisciplina o negligencia y por ello incurran en faltas por comisión u omisión tales como: 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I. </w:t>
      </w:r>
      <w:r w:rsidRPr="00C82B27">
        <w:rPr>
          <w:rFonts w:eastAsia="Times New Roman"/>
          <w:sz w:val="24"/>
          <w:szCs w:val="24"/>
          <w:lang w:eastAsia="es-MX"/>
        </w:rPr>
        <w:t>incumplimiento no grave a las disposiciones del Estatu</w:t>
      </w:r>
      <w:r>
        <w:rPr>
          <w:rFonts w:eastAsia="Times New Roman"/>
          <w:sz w:val="24"/>
          <w:szCs w:val="24"/>
          <w:lang w:eastAsia="es-MX"/>
        </w:rPr>
        <w:t>to, el Contrato Colectivo, los Convenios, los Reglamentos I</w:t>
      </w:r>
      <w:r w:rsidRPr="00C82B27">
        <w:rPr>
          <w:rFonts w:eastAsia="Times New Roman"/>
          <w:sz w:val="24"/>
          <w:szCs w:val="24"/>
          <w:lang w:eastAsia="es-MX"/>
        </w:rPr>
        <w:t xml:space="preserve">nternos; así como  los acuerdos de la Asamblea General, del Congreso General de Representantes,  del Consejo General o de la Asamblea Seccional. 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II. C</w:t>
      </w:r>
      <w:r w:rsidRPr="00C82B27">
        <w:rPr>
          <w:rFonts w:eastAsia="Times New Roman"/>
          <w:sz w:val="24"/>
          <w:szCs w:val="24"/>
          <w:lang w:eastAsia="es-ES_tradnl"/>
        </w:rPr>
        <w:t xml:space="preserve">uando en el cumplimiento de los deberes estatutarios se </w:t>
      </w:r>
      <w:r w:rsidRPr="00C82B27">
        <w:rPr>
          <w:rFonts w:eastAsia="Times New Roman"/>
          <w:sz w:val="24"/>
          <w:szCs w:val="24"/>
          <w:lang w:val="es-ES_tradnl" w:eastAsia="es-ES_tradnl"/>
        </w:rPr>
        <w:t>incurra en indisciplina o negligencia, en casos como:</w:t>
      </w:r>
      <w:r w:rsidRPr="00C82B27">
        <w:rPr>
          <w:rFonts w:eastAsia="Times New Roman"/>
          <w:sz w:val="24"/>
          <w:szCs w:val="24"/>
          <w:lang w:eastAsia="es-MX"/>
        </w:rPr>
        <w:t xml:space="preserve"> 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Default="005B51C7" w:rsidP="005B51C7">
      <w:pPr>
        <w:numPr>
          <w:ilvl w:val="0"/>
          <w:numId w:val="6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val="es-ES_tradnl" w:eastAsia="es-ES_tradnl"/>
        </w:rPr>
        <w:t>Desobedienc</w:t>
      </w:r>
      <w:r>
        <w:rPr>
          <w:rFonts w:eastAsia="Times New Roman"/>
          <w:sz w:val="24"/>
          <w:szCs w:val="24"/>
          <w:lang w:val="es-ES_tradnl" w:eastAsia="es-ES_tradnl"/>
        </w:rPr>
        <w:t>ia de acuerdos;</w:t>
      </w:r>
    </w:p>
    <w:p w:rsidR="005B51C7" w:rsidRPr="006E5CA1" w:rsidRDefault="005B51C7" w:rsidP="005B51C7">
      <w:pPr>
        <w:tabs>
          <w:tab w:val="left" w:pos="935"/>
        </w:tabs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Default="005B51C7" w:rsidP="005B51C7">
      <w:pPr>
        <w:numPr>
          <w:ilvl w:val="0"/>
          <w:numId w:val="6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C82B27">
        <w:rPr>
          <w:rFonts w:eastAsia="Times New Roman"/>
          <w:sz w:val="24"/>
          <w:szCs w:val="24"/>
          <w:lang w:val="es-ES_tradnl" w:eastAsia="es-ES_tradnl"/>
        </w:rPr>
        <w:t>Abandono  o descuido en las comisiones o trabajos sindicales encomendados;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</w:t>
      </w:r>
    </w:p>
    <w:p w:rsidR="005B51C7" w:rsidRDefault="005B51C7" w:rsidP="005B51C7">
      <w:pPr>
        <w:numPr>
          <w:ilvl w:val="0"/>
          <w:numId w:val="6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Indolencia ante eventos trascendentes para el sindicato; 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6E5CA1" w:rsidRDefault="005B51C7" w:rsidP="005B51C7">
      <w:pPr>
        <w:numPr>
          <w:ilvl w:val="0"/>
          <w:numId w:val="6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val="es-ES_tradnl" w:eastAsia="es-ES_tradnl"/>
        </w:rPr>
        <w:t>Inc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umplimiento de los deberes que  impone el Estatuto del SPUM; 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</w:t>
      </w:r>
    </w:p>
    <w:p w:rsidR="005B51C7" w:rsidRPr="00C82B27" w:rsidRDefault="005B51C7" w:rsidP="005B51C7">
      <w:pPr>
        <w:numPr>
          <w:ilvl w:val="0"/>
          <w:numId w:val="6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 Negativa a aceptar comisiones sindicales o no participar en actos de</w:t>
      </w:r>
    </w:p>
    <w:p w:rsidR="005B51C7" w:rsidRDefault="005B51C7" w:rsidP="005B51C7">
      <w:pPr>
        <w:tabs>
          <w:tab w:val="left" w:pos="935"/>
        </w:tabs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     </w:t>
      </w:r>
      <w:proofErr w:type="gramStart"/>
      <w:r w:rsidRPr="00C82B27">
        <w:rPr>
          <w:rFonts w:eastAsia="Times New Roman"/>
          <w:sz w:val="24"/>
          <w:szCs w:val="24"/>
          <w:lang w:eastAsia="es-MX"/>
        </w:rPr>
        <w:t>importancia</w:t>
      </w:r>
      <w:proofErr w:type="gramEnd"/>
      <w:r w:rsidRPr="00C82B27">
        <w:rPr>
          <w:rFonts w:eastAsia="Times New Roman"/>
          <w:sz w:val="24"/>
          <w:szCs w:val="24"/>
          <w:lang w:eastAsia="es-MX"/>
        </w:rPr>
        <w:t xml:space="preserve"> del Sindicato, sin causa justificada; y</w:t>
      </w:r>
      <w:r>
        <w:rPr>
          <w:rFonts w:eastAsia="Times New Roman"/>
          <w:sz w:val="24"/>
          <w:szCs w:val="24"/>
          <w:lang w:eastAsia="es-MX"/>
        </w:rPr>
        <w:t>,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6"/>
        </w:numPr>
        <w:tabs>
          <w:tab w:val="left" w:pos="935"/>
        </w:tabs>
        <w:spacing w:after="0" w:line="240" w:lineRule="auto"/>
        <w:ind w:left="993" w:hanging="633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No acudir a testificar, cuando la Comisión Autónoma de Vigilancia o la de Honor </w:t>
      </w:r>
      <w:r>
        <w:rPr>
          <w:rFonts w:eastAsia="Times New Roman"/>
          <w:sz w:val="24"/>
          <w:szCs w:val="24"/>
          <w:lang w:eastAsia="es-MX"/>
        </w:rPr>
        <w:t xml:space="preserve">     </w:t>
      </w:r>
      <w:r w:rsidRPr="00C82B27">
        <w:rPr>
          <w:rFonts w:eastAsia="Times New Roman"/>
          <w:sz w:val="24"/>
          <w:szCs w:val="24"/>
          <w:lang w:eastAsia="es-MX"/>
        </w:rPr>
        <w:t>y Justicia los hayan citado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ES_tradnl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ES_tradnl"/>
        </w:rPr>
      </w:pPr>
      <w:r w:rsidRPr="00C82B27">
        <w:rPr>
          <w:rFonts w:eastAsia="Times New Roman"/>
          <w:sz w:val="24"/>
          <w:szCs w:val="24"/>
          <w:lang w:val="es-ES_tradnl" w:eastAsia="es-ES_tradnl"/>
        </w:rPr>
        <w:lastRenderedPageBreak/>
        <w:t>La</w:t>
      </w:r>
      <w:r>
        <w:rPr>
          <w:rFonts w:eastAsia="Times New Roman"/>
          <w:sz w:val="24"/>
          <w:szCs w:val="24"/>
          <w:lang w:val="es-ES_tradnl" w:eastAsia="es-ES_tradnl"/>
        </w:rPr>
        <w:t xml:space="preserve"> </w:t>
      </w:r>
      <w:r w:rsidRPr="00C82B27">
        <w:rPr>
          <w:rFonts w:eastAsia="Times New Roman"/>
          <w:sz w:val="24"/>
          <w:szCs w:val="24"/>
          <w:lang w:val="es-ES_tradnl" w:eastAsia="es-ES_tradnl"/>
        </w:rPr>
        <w:t>s</w:t>
      </w:r>
      <w:r>
        <w:rPr>
          <w:rFonts w:eastAsia="Times New Roman"/>
          <w:sz w:val="24"/>
          <w:szCs w:val="24"/>
          <w:lang w:val="es-ES_tradnl" w:eastAsia="es-ES_tradnl"/>
        </w:rPr>
        <w:t xml:space="preserve">olicitud de </w:t>
      </w:r>
      <w:r w:rsidRPr="00C82B27">
        <w:rPr>
          <w:rFonts w:eastAsia="Times New Roman"/>
          <w:sz w:val="24"/>
          <w:szCs w:val="24"/>
          <w:lang w:val="es-ES_tradnl" w:eastAsia="es-ES_tradnl"/>
        </w:rPr>
        <w:t>amonestaci</w:t>
      </w:r>
      <w:r>
        <w:rPr>
          <w:rFonts w:eastAsia="Times New Roman"/>
          <w:sz w:val="24"/>
          <w:szCs w:val="24"/>
          <w:lang w:val="es-ES_tradnl" w:eastAsia="es-ES_tradnl"/>
        </w:rPr>
        <w:t>ón escrita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deberá  formularse y sustentarse ante la Comisión Autónoma de Vigilancia, para implementar el debido proceso y dictaminar lo procedente; en caso de resultar fundada la petición y aplicable  la sanción, se turnara a la Comisión Autónoma de Honor y Justicia para su ejecución.</w:t>
      </w:r>
      <w:r w:rsidRPr="00C82B27">
        <w:rPr>
          <w:rFonts w:eastAsia="Times New Roman"/>
          <w:sz w:val="24"/>
          <w:szCs w:val="24"/>
          <w:lang w:eastAsia="es-MX"/>
        </w:rPr>
        <w:t xml:space="preserve"> 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ES_tradnl"/>
        </w:rPr>
      </w:pPr>
    </w:p>
    <w:p w:rsidR="005B51C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C82B27">
        <w:rPr>
          <w:rFonts w:eastAsia="Times New Roman"/>
          <w:b/>
          <w:sz w:val="24"/>
          <w:szCs w:val="24"/>
          <w:lang w:val="es-ES_tradnl" w:eastAsia="es-ES_tradnl"/>
        </w:rPr>
        <w:t>ARTÍCULO 7.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 Serán sancionados económicamente por las Asambleas Seccionales, los miembros del Sindicato que injustificadamente falten a las Asambleas Generales; Congresos Generales de Representantes, Asambleas Seccionales y no asista</w:t>
      </w:r>
      <w:r>
        <w:rPr>
          <w:rFonts w:eastAsia="Times New Roman"/>
          <w:sz w:val="24"/>
          <w:szCs w:val="24"/>
          <w:lang w:val="es-ES_tradnl" w:eastAsia="es-ES_tradnl"/>
        </w:rPr>
        <w:t xml:space="preserve">n a sus guardias en caso de huelga, de acuerdo a lo establecido en el Artículo 87 del Estatuto Sindical y </w:t>
      </w:r>
      <w:r w:rsidRPr="00C82B27">
        <w:rPr>
          <w:rFonts w:eastAsia="Times New Roman"/>
          <w:sz w:val="24"/>
          <w:szCs w:val="24"/>
          <w:lang w:val="es-ES_tradnl" w:eastAsia="es-ES_tradnl"/>
        </w:rPr>
        <w:t>se deberá observar el siguiente procedimiento</w:t>
      </w:r>
      <w:r>
        <w:rPr>
          <w:rFonts w:eastAsia="Times New Roman"/>
          <w:sz w:val="24"/>
          <w:szCs w:val="24"/>
          <w:lang w:val="es-ES_tradnl" w:eastAsia="es-ES_tradnl"/>
        </w:rPr>
        <w:t xml:space="preserve"> especial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: </w:t>
      </w:r>
    </w:p>
    <w:p w:rsidR="005B51C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numPr>
          <w:ilvl w:val="0"/>
          <w:numId w:val="10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>
        <w:rPr>
          <w:rFonts w:eastAsia="Times New Roman"/>
          <w:sz w:val="24"/>
          <w:szCs w:val="24"/>
          <w:lang w:val="es-ES_tradnl" w:eastAsia="es-ES_tradnl"/>
        </w:rPr>
        <w:t>ASAMBLEAS SECCIONALES y GUARDIAS EN PAROS O HUELGAS:</w:t>
      </w:r>
    </w:p>
    <w:p w:rsidR="005B51C7" w:rsidRDefault="005B51C7" w:rsidP="005B51C7">
      <w:pPr>
        <w:tabs>
          <w:tab w:val="left" w:pos="935"/>
        </w:tabs>
        <w:spacing w:after="0" w:line="240" w:lineRule="auto"/>
        <w:ind w:left="1650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numPr>
          <w:ilvl w:val="0"/>
          <w:numId w:val="11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4F26E7">
        <w:rPr>
          <w:rFonts w:eastAsia="Times New Roman"/>
          <w:sz w:val="24"/>
          <w:szCs w:val="24"/>
          <w:lang w:val="es-ES_tradnl" w:eastAsia="es-ES_tradnl"/>
        </w:rPr>
        <w:t xml:space="preserve">El Secretario General Seccional notificará las inasistencias de los infractores, en un plazo no mayor de 3 (tres) hábiles, a la Comisión Autónoma de Vigilancia; </w:t>
      </w:r>
      <w:r>
        <w:rPr>
          <w:rFonts w:eastAsia="Times New Roman"/>
          <w:sz w:val="24"/>
          <w:szCs w:val="24"/>
          <w:lang w:val="es-ES_tradnl" w:eastAsia="es-ES_tradnl"/>
        </w:rPr>
        <w:t>d</w:t>
      </w:r>
      <w:r w:rsidRPr="004F26E7">
        <w:rPr>
          <w:rFonts w:eastAsia="Times New Roman"/>
          <w:sz w:val="24"/>
          <w:szCs w:val="24"/>
          <w:lang w:val="es-ES_tradnl" w:eastAsia="es-ES_tradnl"/>
        </w:rPr>
        <w:t>icha notificación deberá ser por escrito y se le deberá anexar el acta de la Asamblea y l</w:t>
      </w:r>
      <w:r>
        <w:rPr>
          <w:rFonts w:eastAsia="Times New Roman"/>
          <w:sz w:val="24"/>
          <w:szCs w:val="24"/>
          <w:lang w:val="es-ES_tradnl" w:eastAsia="es-ES_tradnl"/>
        </w:rPr>
        <w:t>a lista de firmas de asistencia; o bien la lista de firma de asistencia de guardias;</w:t>
      </w:r>
    </w:p>
    <w:p w:rsidR="005B51C7" w:rsidRDefault="005B51C7" w:rsidP="005B51C7">
      <w:pPr>
        <w:tabs>
          <w:tab w:val="left" w:pos="935"/>
        </w:tabs>
        <w:spacing w:after="0" w:line="240" w:lineRule="auto"/>
        <w:ind w:left="2130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numPr>
          <w:ilvl w:val="0"/>
          <w:numId w:val="11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6E5CA1">
        <w:rPr>
          <w:rFonts w:eastAsia="Times New Roman"/>
          <w:sz w:val="24"/>
          <w:szCs w:val="24"/>
          <w:lang w:val="es-ES_tradnl" w:eastAsia="es-ES_tradnl"/>
        </w:rPr>
        <w:t>Recibida la notificación la Comisión Autónoma de Vigilancia deberá notificar a los miembros del sindicato que hayan sido denunciados, dentro del término de 2 días hábiles, a efecto de que se presenten ante dicha Comisión a justificar su inas</w:t>
      </w:r>
      <w:r>
        <w:rPr>
          <w:rFonts w:eastAsia="Times New Roman"/>
          <w:sz w:val="24"/>
          <w:szCs w:val="24"/>
          <w:lang w:val="es-ES_tradnl" w:eastAsia="es-ES_tradnl"/>
        </w:rPr>
        <w:t>istencia;</w:t>
      </w:r>
    </w:p>
    <w:p w:rsidR="005B51C7" w:rsidRDefault="005B51C7" w:rsidP="005B51C7">
      <w:pPr>
        <w:pStyle w:val="Prrafodelista"/>
        <w:spacing w:after="0" w:line="240" w:lineRule="auto"/>
        <w:rPr>
          <w:sz w:val="24"/>
          <w:szCs w:val="24"/>
          <w:lang w:val="es-ES_tradnl" w:eastAsia="es-ES_tradnl"/>
        </w:rPr>
      </w:pPr>
    </w:p>
    <w:p w:rsidR="005B51C7" w:rsidRDefault="005B51C7" w:rsidP="005B51C7">
      <w:pPr>
        <w:numPr>
          <w:ilvl w:val="0"/>
          <w:numId w:val="11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6E5CA1">
        <w:rPr>
          <w:rFonts w:eastAsia="Times New Roman"/>
          <w:sz w:val="24"/>
          <w:szCs w:val="24"/>
          <w:lang w:val="es-ES_tradnl" w:eastAsia="es-ES_tradnl"/>
        </w:rPr>
        <w:t>Se concede un plazo máximo de 3 (tres) días hábiles a los infractores, para  justificar sus inasistencias; de ser aprobada la excusa  quedara sin efecto la sanción; y de no aprobarse la justificación, la Comisión Autónoma de Vigilancia deberá resolver lo conducente en un plazo de 5 (cinco) días hábiles</w:t>
      </w:r>
      <w:r>
        <w:rPr>
          <w:rFonts w:eastAsia="Times New Roman"/>
          <w:sz w:val="24"/>
          <w:szCs w:val="24"/>
          <w:lang w:val="es-ES_tradnl" w:eastAsia="es-ES_tradnl"/>
        </w:rPr>
        <w:t>; y,</w:t>
      </w:r>
    </w:p>
    <w:p w:rsidR="005B51C7" w:rsidRDefault="005B51C7" w:rsidP="005B51C7">
      <w:pPr>
        <w:pStyle w:val="Prrafodelista"/>
        <w:spacing w:after="0" w:line="240" w:lineRule="auto"/>
        <w:rPr>
          <w:sz w:val="24"/>
          <w:szCs w:val="24"/>
          <w:lang w:val="es-ES_tradnl" w:eastAsia="es-ES_tradnl"/>
        </w:rPr>
      </w:pPr>
    </w:p>
    <w:p w:rsidR="005B51C7" w:rsidRPr="006E5CA1" w:rsidRDefault="005B51C7" w:rsidP="005B51C7">
      <w:pPr>
        <w:numPr>
          <w:ilvl w:val="0"/>
          <w:numId w:val="11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6E5CA1">
        <w:rPr>
          <w:rFonts w:eastAsia="Times New Roman"/>
          <w:sz w:val="24"/>
          <w:szCs w:val="24"/>
          <w:lang w:val="es-ES_tradnl" w:eastAsia="es-ES_tradnl"/>
        </w:rPr>
        <w:t>Acordada la sanción por la Comisión Autónoma de Vigilancia, deberá remitir su dictamen a la Comisión Autónoma de Honor y Justicia, para que dentro del término de 3 días hábiles, se sirva notificar y solicitar al Comité Ejecutivo General gestionar vía nómina el descuento correspondiente.</w:t>
      </w:r>
    </w:p>
    <w:p w:rsidR="005B51C7" w:rsidRPr="004F26E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numPr>
          <w:ilvl w:val="0"/>
          <w:numId w:val="10"/>
        </w:numPr>
        <w:tabs>
          <w:tab w:val="left" w:pos="935"/>
        </w:tabs>
        <w:spacing w:after="0" w:line="240" w:lineRule="auto"/>
        <w:ind w:left="1418" w:hanging="488"/>
        <w:jc w:val="both"/>
        <w:rPr>
          <w:rFonts w:eastAsia="Times New Roman"/>
          <w:sz w:val="24"/>
          <w:szCs w:val="24"/>
          <w:lang w:val="es-ES_tradnl" w:eastAsia="es-ES_tradnl"/>
        </w:rPr>
      </w:pPr>
      <w:r>
        <w:rPr>
          <w:rFonts w:eastAsia="Times New Roman"/>
          <w:sz w:val="24"/>
          <w:szCs w:val="24"/>
          <w:lang w:val="es-ES_tradnl" w:eastAsia="es-ES_tradnl"/>
        </w:rPr>
        <w:t>ASAMBLEAS GENERALES y CONGRESOS GENERALES DE REPRESENTANTES, ORDINARIOS O EXTRAORDINARIOS</w:t>
      </w:r>
      <w:r w:rsidRPr="004F26E7">
        <w:rPr>
          <w:rFonts w:eastAsia="Times New Roman"/>
          <w:sz w:val="24"/>
          <w:szCs w:val="24"/>
          <w:lang w:val="es-ES_tradnl" w:eastAsia="es-ES_tradnl"/>
        </w:rPr>
        <w:t>:</w:t>
      </w:r>
    </w:p>
    <w:p w:rsidR="005B51C7" w:rsidRPr="004F26E7" w:rsidRDefault="005B51C7" w:rsidP="005B51C7">
      <w:pPr>
        <w:tabs>
          <w:tab w:val="left" w:pos="935"/>
        </w:tabs>
        <w:spacing w:after="0" w:line="240" w:lineRule="auto"/>
        <w:ind w:left="1418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numPr>
          <w:ilvl w:val="0"/>
          <w:numId w:val="9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4F26E7">
        <w:rPr>
          <w:rFonts w:eastAsia="Times New Roman"/>
          <w:sz w:val="24"/>
          <w:szCs w:val="24"/>
          <w:lang w:val="es-ES_tradnl" w:eastAsia="es-ES_tradnl"/>
        </w:rPr>
        <w:t xml:space="preserve">El </w:t>
      </w:r>
      <w:r>
        <w:rPr>
          <w:rFonts w:eastAsia="Times New Roman"/>
          <w:sz w:val="24"/>
          <w:szCs w:val="24"/>
          <w:lang w:val="es-ES_tradnl" w:eastAsia="es-ES_tradnl"/>
        </w:rPr>
        <w:t>Presidente de la Comisión Autónoma de Vigilancia</w:t>
      </w:r>
      <w:r w:rsidRPr="004F26E7">
        <w:rPr>
          <w:rFonts w:eastAsia="Times New Roman"/>
          <w:sz w:val="24"/>
          <w:szCs w:val="24"/>
          <w:lang w:val="es-ES_tradnl" w:eastAsia="es-ES_tradnl"/>
        </w:rPr>
        <w:t xml:space="preserve"> notificará las inasistencias de los infractores, en un plazo no mayor de 3 (tres) hábiles,</w:t>
      </w:r>
      <w:r>
        <w:rPr>
          <w:rFonts w:eastAsia="Times New Roman"/>
          <w:sz w:val="24"/>
          <w:szCs w:val="24"/>
          <w:lang w:val="es-ES_tradnl" w:eastAsia="es-ES_tradnl"/>
        </w:rPr>
        <w:t xml:space="preserve"> a los Secretarios Generales Seccionales, a efecto de que publiquen en sus dependencias la relación correspondiente por un plazo de 3 días hábiles, </w:t>
      </w:r>
      <w:r>
        <w:rPr>
          <w:rFonts w:eastAsia="Times New Roman"/>
          <w:sz w:val="24"/>
          <w:szCs w:val="24"/>
          <w:lang w:val="es-ES_tradnl" w:eastAsia="es-ES_tradnl"/>
        </w:rPr>
        <w:lastRenderedPageBreak/>
        <w:t>devolviendo la misma</w:t>
      </w:r>
      <w:r w:rsidRPr="004F26E7">
        <w:rPr>
          <w:rFonts w:eastAsia="Times New Roman"/>
          <w:sz w:val="24"/>
          <w:szCs w:val="24"/>
          <w:lang w:val="es-ES_tradnl" w:eastAsia="es-ES_tradnl"/>
        </w:rPr>
        <w:t xml:space="preserve"> a la Comisión Autónoma de Vigilancia; dicha noti</w:t>
      </w:r>
      <w:r>
        <w:rPr>
          <w:rFonts w:eastAsia="Times New Roman"/>
          <w:sz w:val="24"/>
          <w:szCs w:val="24"/>
          <w:lang w:val="es-ES_tradnl" w:eastAsia="es-ES_tradnl"/>
        </w:rPr>
        <w:t>ficación deberá ser por escrito;</w:t>
      </w:r>
    </w:p>
    <w:p w:rsidR="005B51C7" w:rsidRPr="004F26E7" w:rsidRDefault="005B51C7" w:rsidP="005B51C7">
      <w:pPr>
        <w:tabs>
          <w:tab w:val="left" w:pos="935"/>
        </w:tabs>
        <w:spacing w:after="0" w:line="240" w:lineRule="auto"/>
        <w:ind w:left="1770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numPr>
          <w:ilvl w:val="0"/>
          <w:numId w:val="9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4F26E7">
        <w:rPr>
          <w:rFonts w:eastAsia="Times New Roman"/>
          <w:sz w:val="24"/>
          <w:szCs w:val="24"/>
          <w:lang w:val="es-ES_tradnl" w:eastAsia="es-ES_tradnl"/>
        </w:rPr>
        <w:t>Recibida la notificación la Comisión Aut</w:t>
      </w:r>
      <w:r>
        <w:rPr>
          <w:rFonts w:eastAsia="Times New Roman"/>
          <w:sz w:val="24"/>
          <w:szCs w:val="24"/>
          <w:lang w:val="es-ES_tradnl" w:eastAsia="es-ES_tradnl"/>
        </w:rPr>
        <w:t>ónoma de Vigilancia</w:t>
      </w:r>
      <w:r w:rsidRPr="004F26E7">
        <w:rPr>
          <w:rFonts w:eastAsia="Times New Roman"/>
          <w:sz w:val="24"/>
          <w:szCs w:val="24"/>
          <w:lang w:val="es-ES_tradnl" w:eastAsia="es-ES_tradnl"/>
        </w:rPr>
        <w:t xml:space="preserve"> deberá notificar a los miembros del sindicato que hayan sido denunciados, dentro del término de 2 días hábiles, a efecto de que se presenten ante </w:t>
      </w:r>
      <w:r>
        <w:rPr>
          <w:rFonts w:eastAsia="Times New Roman"/>
          <w:sz w:val="24"/>
          <w:szCs w:val="24"/>
          <w:lang w:val="es-ES_tradnl" w:eastAsia="es-ES_tradnl"/>
        </w:rPr>
        <w:t>dich</w:t>
      </w:r>
      <w:r w:rsidRPr="004F26E7">
        <w:rPr>
          <w:rFonts w:eastAsia="Times New Roman"/>
          <w:sz w:val="24"/>
          <w:szCs w:val="24"/>
          <w:lang w:val="es-ES_tradnl" w:eastAsia="es-ES_tradnl"/>
        </w:rPr>
        <w:t>a Comisi</w:t>
      </w:r>
      <w:r>
        <w:rPr>
          <w:rFonts w:eastAsia="Times New Roman"/>
          <w:sz w:val="24"/>
          <w:szCs w:val="24"/>
          <w:lang w:val="es-ES_tradnl" w:eastAsia="es-ES_tradnl"/>
        </w:rPr>
        <w:t>ón a justificar su inasistencia;</w:t>
      </w:r>
    </w:p>
    <w:p w:rsidR="005B51C7" w:rsidRPr="004F26E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numPr>
          <w:ilvl w:val="0"/>
          <w:numId w:val="9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4F26E7">
        <w:rPr>
          <w:rFonts w:eastAsia="Times New Roman"/>
          <w:sz w:val="24"/>
          <w:szCs w:val="24"/>
          <w:lang w:val="es-ES_tradnl" w:eastAsia="es-ES_tradnl"/>
        </w:rPr>
        <w:t xml:space="preserve">Se concede un plazo máximo de 3 (tres) días hábiles a los infractores, para  justificar sus inasistencias; de ser aprobada la excusa  quedara sin efecto la sanción; y de no aprobarse la justificación, la Comisión Autónoma de Vigilancia deberá resolver lo conducente en un </w:t>
      </w:r>
      <w:r>
        <w:rPr>
          <w:rFonts w:eastAsia="Times New Roman"/>
          <w:sz w:val="24"/>
          <w:szCs w:val="24"/>
          <w:lang w:val="es-ES_tradnl" w:eastAsia="es-ES_tradnl"/>
        </w:rPr>
        <w:t>plazo de 5 (cinco) días hábiles; y,</w:t>
      </w:r>
    </w:p>
    <w:p w:rsidR="005B51C7" w:rsidRPr="004F26E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4F26E7" w:rsidRDefault="005B51C7" w:rsidP="005B51C7">
      <w:pPr>
        <w:numPr>
          <w:ilvl w:val="0"/>
          <w:numId w:val="9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4F26E7">
        <w:rPr>
          <w:rFonts w:eastAsia="Times New Roman"/>
          <w:sz w:val="24"/>
          <w:szCs w:val="24"/>
          <w:lang w:val="es-ES_tradnl" w:eastAsia="es-ES_tradnl"/>
        </w:rPr>
        <w:t>Acordada la sanción por la Comisión Autónoma de Vigilancia, deberá remitir su dictamen a la Comisión Autónoma de Honor y Justicia, para que dentro del término de 3 días hábiles, se sirva notificar y solicitar al Comité Ejecutivo General gestionar vía nómina el descuento correspondiente.</w:t>
      </w:r>
    </w:p>
    <w:p w:rsidR="005B51C7" w:rsidRPr="004F26E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tabs>
          <w:tab w:val="left" w:pos="935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40032A">
        <w:rPr>
          <w:rFonts w:eastAsia="Times New Roman"/>
          <w:sz w:val="24"/>
          <w:szCs w:val="24"/>
          <w:lang w:val="es-ES_tradnl" w:eastAsia="es-ES_tradnl"/>
        </w:rPr>
        <w:t>Las cantidades captadas por las causales antes señaladas, deberán entregarse a las Secciones Sindicales correspondientes para la constitución y/o fortalecimi</w:t>
      </w:r>
      <w:r>
        <w:rPr>
          <w:rFonts w:eastAsia="Times New Roman"/>
          <w:sz w:val="24"/>
          <w:szCs w:val="24"/>
          <w:lang w:val="es-ES_tradnl" w:eastAsia="es-ES_tradnl"/>
        </w:rPr>
        <w:t>ento del fondo de resistencia.</w:t>
      </w:r>
    </w:p>
    <w:p w:rsidR="005B51C7" w:rsidRDefault="005B51C7" w:rsidP="005B51C7">
      <w:pPr>
        <w:tabs>
          <w:tab w:val="left" w:pos="935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tabs>
          <w:tab w:val="left" w:pos="935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40032A">
        <w:rPr>
          <w:rFonts w:eastAsia="Times New Roman"/>
          <w:sz w:val="24"/>
          <w:szCs w:val="24"/>
          <w:lang w:val="es-ES_tradnl" w:eastAsia="es-ES_tradnl"/>
        </w:rPr>
        <w:t>El Comité Ejecutivo General deberá informar a las Comisiones Autónomas de Vigilancia</w:t>
      </w:r>
      <w:r>
        <w:rPr>
          <w:rFonts w:eastAsia="Times New Roman"/>
          <w:sz w:val="24"/>
          <w:szCs w:val="24"/>
          <w:lang w:val="es-ES_tradnl" w:eastAsia="es-ES_tradnl"/>
        </w:rPr>
        <w:t>, Honor y Justicia</w:t>
      </w:r>
      <w:r w:rsidRPr="0040032A">
        <w:rPr>
          <w:rFonts w:eastAsia="Times New Roman"/>
          <w:sz w:val="24"/>
          <w:szCs w:val="24"/>
          <w:lang w:val="es-ES_tradnl" w:eastAsia="es-ES_tradnl"/>
        </w:rPr>
        <w:t xml:space="preserve"> y de Hacienda y a la Asamblea Seccional correspondiente, de los montos económicos recabados por estas sanciones, para efectos de control y aplicación en e</w:t>
      </w:r>
      <w:r>
        <w:rPr>
          <w:rFonts w:eastAsia="Times New Roman"/>
          <w:sz w:val="24"/>
          <w:szCs w:val="24"/>
          <w:lang w:val="es-ES_tradnl" w:eastAsia="es-ES_tradnl"/>
        </w:rPr>
        <w:t>l fondo de resistencia.</w:t>
      </w:r>
    </w:p>
    <w:p w:rsidR="005B51C7" w:rsidRPr="0040032A" w:rsidRDefault="005B51C7" w:rsidP="005B51C7">
      <w:pPr>
        <w:tabs>
          <w:tab w:val="left" w:pos="935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tabs>
          <w:tab w:val="left" w:pos="935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40032A">
        <w:rPr>
          <w:rFonts w:eastAsia="Times New Roman"/>
          <w:sz w:val="24"/>
          <w:szCs w:val="24"/>
          <w:lang w:val="es-ES_tradnl" w:eastAsia="es-ES_tradnl"/>
        </w:rPr>
        <w:t>El fondo de resistencia sólo deberá ser empleado para gastos que se originan con motivo de un movimiento huelguístico</w:t>
      </w:r>
      <w:r>
        <w:rPr>
          <w:rFonts w:eastAsia="Times New Roman"/>
          <w:sz w:val="24"/>
          <w:szCs w:val="24"/>
          <w:lang w:val="es-ES_tradnl" w:eastAsia="es-ES_tradnl"/>
        </w:rPr>
        <w:t>.</w:t>
      </w:r>
    </w:p>
    <w:p w:rsidR="005B51C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C82B27">
        <w:rPr>
          <w:rFonts w:eastAsia="Times New Roman"/>
          <w:b/>
          <w:sz w:val="24"/>
          <w:szCs w:val="24"/>
          <w:lang w:val="es-ES_tradnl" w:eastAsia="es-ES_tradnl"/>
        </w:rPr>
        <w:t>ARTÍCULO 8.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 Por lo que hace a la sanción de suspensión y/o inhabilitación  hasta por un año de los derechos sindicales</w:t>
      </w:r>
      <w:r>
        <w:rPr>
          <w:rFonts w:eastAsia="Times New Roman"/>
          <w:sz w:val="24"/>
          <w:szCs w:val="24"/>
          <w:lang w:val="es-ES_tradnl" w:eastAsia="es-ES_tradnl"/>
        </w:rPr>
        <w:t>, de conformidad con el Artículo 88 del Estatuto Sindical,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se aplicará a quienes: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pStyle w:val="Sinespaciado"/>
        <w:numPr>
          <w:ilvl w:val="0"/>
          <w:numId w:val="7"/>
        </w:numPr>
        <w:ind w:left="709" w:hanging="349"/>
        <w:jc w:val="both"/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t>E</w:t>
      </w:r>
      <w:r w:rsidRPr="00C82B27">
        <w:rPr>
          <w:sz w:val="24"/>
          <w:szCs w:val="24"/>
          <w:lang w:eastAsia="es-MX"/>
        </w:rPr>
        <w:t>n</w:t>
      </w:r>
      <w:r>
        <w:rPr>
          <w:sz w:val="24"/>
          <w:szCs w:val="24"/>
          <w:lang w:eastAsia="es-MX"/>
        </w:rPr>
        <w:t xml:space="preserve"> dos ocasiones</w:t>
      </w:r>
      <w:r w:rsidRPr="00C82B27">
        <w:rPr>
          <w:sz w:val="24"/>
          <w:szCs w:val="24"/>
          <w:lang w:eastAsia="es-MX"/>
        </w:rPr>
        <w:t>, consecutiva</w:t>
      </w:r>
      <w:r>
        <w:rPr>
          <w:sz w:val="24"/>
          <w:szCs w:val="24"/>
          <w:lang w:eastAsia="es-MX"/>
        </w:rPr>
        <w:t>s</w:t>
      </w:r>
      <w:r w:rsidRPr="00C82B27">
        <w:rPr>
          <w:sz w:val="24"/>
          <w:szCs w:val="24"/>
          <w:lang w:eastAsia="es-MX"/>
        </w:rPr>
        <w:t xml:space="preserve"> e injustificada</w:t>
      </w:r>
      <w:r>
        <w:rPr>
          <w:sz w:val="24"/>
          <w:szCs w:val="24"/>
          <w:lang w:eastAsia="es-MX"/>
        </w:rPr>
        <w:t>s</w:t>
      </w:r>
      <w:r w:rsidRPr="00C82B27">
        <w:rPr>
          <w:sz w:val="24"/>
          <w:szCs w:val="24"/>
          <w:lang w:eastAsia="es-MX"/>
        </w:rPr>
        <w:t>, dejen de asistir a las asambleas, comisiones, guardias en caso de</w:t>
      </w:r>
      <w:r>
        <w:rPr>
          <w:sz w:val="24"/>
          <w:szCs w:val="24"/>
          <w:lang w:eastAsia="es-MX"/>
        </w:rPr>
        <w:t xml:space="preserve"> paro o</w:t>
      </w:r>
      <w:r w:rsidRPr="00C82B27">
        <w:rPr>
          <w:sz w:val="24"/>
          <w:szCs w:val="24"/>
          <w:lang w:eastAsia="es-MX"/>
        </w:rPr>
        <w:t xml:space="preserve"> huelga y reuniones de trabajo sindical, considerando que: </w:t>
      </w:r>
    </w:p>
    <w:p w:rsidR="005B51C7" w:rsidRPr="00C82B27" w:rsidRDefault="005B51C7" w:rsidP="005B51C7">
      <w:pPr>
        <w:pStyle w:val="Sinespaciado"/>
        <w:ind w:left="709"/>
        <w:jc w:val="both"/>
        <w:rPr>
          <w:sz w:val="24"/>
          <w:szCs w:val="24"/>
          <w:lang w:eastAsia="es-MX"/>
        </w:rPr>
      </w:pPr>
    </w:p>
    <w:p w:rsidR="005B51C7" w:rsidRPr="00C82B27" w:rsidRDefault="005B51C7" w:rsidP="005B51C7">
      <w:pPr>
        <w:pStyle w:val="Sinespaciado"/>
        <w:numPr>
          <w:ilvl w:val="0"/>
          <w:numId w:val="8"/>
        </w:numPr>
        <w:jc w:val="both"/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 xml:space="preserve">La inasistencia a las asambleas generales se refiere a las ordinarias y extraordinarias; </w:t>
      </w:r>
    </w:p>
    <w:p w:rsidR="005B51C7" w:rsidRDefault="005B51C7" w:rsidP="005B51C7">
      <w:pPr>
        <w:pStyle w:val="Sinespaciado"/>
        <w:numPr>
          <w:ilvl w:val="0"/>
          <w:numId w:val="8"/>
        </w:numPr>
        <w:jc w:val="both"/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>La inasistencia a  las comisiones implica el incumpli</w:t>
      </w:r>
      <w:r>
        <w:rPr>
          <w:sz w:val="24"/>
          <w:szCs w:val="24"/>
          <w:lang w:eastAsia="es-MX"/>
        </w:rPr>
        <w:t>miento con los trabajos de las C</w:t>
      </w:r>
      <w:r w:rsidRPr="00C82B27">
        <w:rPr>
          <w:sz w:val="24"/>
          <w:szCs w:val="24"/>
          <w:lang w:eastAsia="es-MX"/>
        </w:rPr>
        <w:t xml:space="preserve">omisiones Autónomas, Mixtas, Generales y Especiales tanto las </w:t>
      </w:r>
      <w:r w:rsidRPr="00C82B27">
        <w:rPr>
          <w:sz w:val="24"/>
          <w:szCs w:val="24"/>
          <w:lang w:eastAsia="es-MX"/>
        </w:rPr>
        <w:lastRenderedPageBreak/>
        <w:t>electas como las designadas por la Asamblea General, el Congreso General de Representantes y el Consejo General;</w:t>
      </w:r>
      <w:r>
        <w:rPr>
          <w:sz w:val="24"/>
          <w:szCs w:val="24"/>
          <w:lang w:eastAsia="es-MX"/>
        </w:rPr>
        <w:t xml:space="preserve"> y,</w:t>
      </w:r>
    </w:p>
    <w:p w:rsidR="005B51C7" w:rsidRPr="00C82B27" w:rsidRDefault="005B51C7" w:rsidP="005B51C7">
      <w:pPr>
        <w:pStyle w:val="Sinespaciado"/>
        <w:ind w:left="1440"/>
        <w:jc w:val="both"/>
        <w:rPr>
          <w:sz w:val="24"/>
          <w:szCs w:val="24"/>
          <w:lang w:eastAsia="es-MX"/>
        </w:rPr>
      </w:pPr>
    </w:p>
    <w:p w:rsidR="005B51C7" w:rsidRPr="00C82B27" w:rsidRDefault="005B51C7" w:rsidP="005B51C7">
      <w:pPr>
        <w:pStyle w:val="Sinespaciado"/>
        <w:numPr>
          <w:ilvl w:val="0"/>
          <w:numId w:val="8"/>
        </w:numPr>
        <w:jc w:val="both"/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>La inasistencia a las guardias aprobadas por la asamblea seccional u órgano</w:t>
      </w:r>
      <w:r w:rsidRPr="00C82B27">
        <w:rPr>
          <w:color w:val="1F497D"/>
          <w:sz w:val="24"/>
          <w:szCs w:val="24"/>
          <w:lang w:eastAsia="es-MX"/>
        </w:rPr>
        <w:t xml:space="preserve"> </w:t>
      </w:r>
      <w:r w:rsidRPr="00C82B27">
        <w:rPr>
          <w:sz w:val="24"/>
          <w:szCs w:val="24"/>
          <w:lang w:eastAsia="es-MX"/>
        </w:rPr>
        <w:t xml:space="preserve">sindical competente, ya que constituyen actos contrarios a los principios y obligaciones </w:t>
      </w:r>
      <w:r>
        <w:rPr>
          <w:sz w:val="24"/>
          <w:szCs w:val="24"/>
          <w:lang w:eastAsia="es-MX"/>
        </w:rPr>
        <w:t>con el Sindicato.</w:t>
      </w:r>
    </w:p>
    <w:p w:rsidR="005B51C7" w:rsidRPr="00C82B27" w:rsidRDefault="005B51C7" w:rsidP="005B51C7">
      <w:pPr>
        <w:pStyle w:val="Sinespaciado"/>
        <w:ind w:left="1440"/>
        <w:jc w:val="both"/>
        <w:rPr>
          <w:sz w:val="24"/>
          <w:szCs w:val="24"/>
          <w:lang w:eastAsia="es-MX"/>
        </w:rPr>
      </w:pPr>
    </w:p>
    <w:p w:rsidR="005B51C7" w:rsidRDefault="005B51C7" w:rsidP="005B51C7">
      <w:pPr>
        <w:pStyle w:val="Sinespaciado"/>
        <w:numPr>
          <w:ilvl w:val="0"/>
          <w:numId w:val="7"/>
        </w:numPr>
        <w:ind w:left="709" w:hanging="349"/>
        <w:jc w:val="both"/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>Muestren con hechos que son contrarios a la política y a los principios del Sindicato.</w:t>
      </w:r>
    </w:p>
    <w:p w:rsidR="005B51C7" w:rsidRPr="00C82B27" w:rsidRDefault="005B51C7" w:rsidP="005B51C7">
      <w:pPr>
        <w:pStyle w:val="Sinespaciado"/>
        <w:ind w:left="1080"/>
        <w:jc w:val="both"/>
        <w:rPr>
          <w:sz w:val="24"/>
          <w:szCs w:val="24"/>
          <w:lang w:eastAsia="es-MX"/>
        </w:rPr>
      </w:pPr>
    </w:p>
    <w:p w:rsidR="005B51C7" w:rsidRDefault="005B51C7" w:rsidP="005B51C7">
      <w:pPr>
        <w:pStyle w:val="Sinespaciado"/>
        <w:jc w:val="both"/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>Configuran la política sindical las formas de organización, funcionamiento y acciones establecidas en la normatividad del SPUM, así como los acuerdos específicos sobre política general del Sindicato emanados de la Asamblea General y/o del Congreso General de Representantes.</w:t>
      </w:r>
    </w:p>
    <w:p w:rsidR="005B51C7" w:rsidRPr="00C82B27" w:rsidRDefault="005B51C7" w:rsidP="005B51C7">
      <w:pPr>
        <w:pStyle w:val="Sinespaciado"/>
        <w:ind w:left="1080"/>
        <w:jc w:val="both"/>
        <w:rPr>
          <w:sz w:val="24"/>
          <w:szCs w:val="24"/>
          <w:lang w:eastAsia="es-MX"/>
        </w:rPr>
      </w:pPr>
    </w:p>
    <w:p w:rsidR="005B51C7" w:rsidRDefault="005B51C7" w:rsidP="005B51C7">
      <w:pPr>
        <w:pStyle w:val="Sinespaciado"/>
        <w:jc w:val="both"/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 xml:space="preserve">Los principios son  la base y fundamento del SPUM y están sustentados en los fines, objetivos y valores contenidos en nuestra Declaración de Principios, Estatuto y Reglamentos. </w:t>
      </w:r>
    </w:p>
    <w:p w:rsidR="005B51C7" w:rsidRPr="00C82B27" w:rsidRDefault="005B51C7" w:rsidP="005B51C7">
      <w:pPr>
        <w:pStyle w:val="Sinespaciado"/>
        <w:jc w:val="both"/>
        <w:rPr>
          <w:sz w:val="24"/>
          <w:szCs w:val="24"/>
          <w:lang w:eastAsia="es-MX"/>
        </w:rPr>
      </w:pPr>
    </w:p>
    <w:p w:rsidR="005B51C7" w:rsidRDefault="005B51C7" w:rsidP="005B51C7">
      <w:pPr>
        <w:pStyle w:val="Sinespaciado"/>
        <w:numPr>
          <w:ilvl w:val="1"/>
          <w:numId w:val="7"/>
        </w:numPr>
        <w:jc w:val="both"/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 xml:space="preserve">Son acciones contrarias a la política sindical: </w:t>
      </w:r>
    </w:p>
    <w:p w:rsidR="005B51C7" w:rsidRPr="00C82B27" w:rsidRDefault="005B51C7" w:rsidP="005B51C7">
      <w:pPr>
        <w:pStyle w:val="Sinespaciado"/>
        <w:ind w:left="1440"/>
        <w:jc w:val="both"/>
        <w:rPr>
          <w:sz w:val="24"/>
          <w:szCs w:val="24"/>
          <w:lang w:eastAsia="es-MX"/>
        </w:rPr>
      </w:pPr>
    </w:p>
    <w:p w:rsidR="005B51C7" w:rsidRDefault="005B51C7" w:rsidP="005B51C7">
      <w:pPr>
        <w:pStyle w:val="Sinespaciado"/>
        <w:numPr>
          <w:ilvl w:val="2"/>
          <w:numId w:val="7"/>
        </w:numPr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C</w:t>
      </w:r>
      <w:r w:rsidRPr="00C82B27">
        <w:rPr>
          <w:rFonts w:eastAsia="Times New Roman"/>
          <w:sz w:val="24"/>
          <w:szCs w:val="24"/>
          <w:lang w:eastAsia="es-MX"/>
        </w:rPr>
        <w:t>olaborar con las autoridades, grupos, partidos o personas en contra del Sindicato;</w:t>
      </w:r>
    </w:p>
    <w:p w:rsidR="005B51C7" w:rsidRPr="00C82B27" w:rsidRDefault="005B51C7" w:rsidP="005B51C7">
      <w:pPr>
        <w:pStyle w:val="Sinespaciado"/>
        <w:ind w:left="2340"/>
        <w:jc w:val="both"/>
        <w:rPr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 </w:t>
      </w:r>
    </w:p>
    <w:p w:rsidR="005B51C7" w:rsidRDefault="005B51C7" w:rsidP="005B51C7">
      <w:pPr>
        <w:pStyle w:val="Sinespaciado"/>
        <w:numPr>
          <w:ilvl w:val="2"/>
          <w:numId w:val="7"/>
        </w:numPr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R</w:t>
      </w:r>
      <w:r w:rsidRPr="00C82B27">
        <w:rPr>
          <w:rFonts w:eastAsia="Times New Roman"/>
          <w:sz w:val="24"/>
          <w:szCs w:val="24"/>
          <w:lang w:eastAsia="es-MX"/>
        </w:rPr>
        <w:t xml:space="preserve">ealizar acciones en contra de la autonomía sindical y universitaria; </w:t>
      </w:r>
    </w:p>
    <w:p w:rsidR="005B51C7" w:rsidRPr="00C82B27" w:rsidRDefault="005B51C7" w:rsidP="005B51C7">
      <w:pPr>
        <w:pStyle w:val="Sinespaciado"/>
        <w:jc w:val="both"/>
        <w:rPr>
          <w:sz w:val="24"/>
          <w:szCs w:val="24"/>
          <w:lang w:eastAsia="es-MX"/>
        </w:rPr>
      </w:pPr>
    </w:p>
    <w:p w:rsidR="005B51C7" w:rsidRDefault="005B51C7" w:rsidP="005B51C7">
      <w:pPr>
        <w:pStyle w:val="Sinespaciado"/>
        <w:numPr>
          <w:ilvl w:val="2"/>
          <w:numId w:val="7"/>
        </w:numPr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I</w:t>
      </w:r>
      <w:r w:rsidRPr="00C82B27">
        <w:rPr>
          <w:rFonts w:eastAsia="Times New Roman"/>
          <w:sz w:val="24"/>
          <w:szCs w:val="24"/>
          <w:lang w:eastAsia="es-MX"/>
        </w:rPr>
        <w:t>ncumplir con acciones acordadas que pongan en riesgo principios, valores e intereses del SPUM, en caso de huelga, recuento, defensa de la titularidad del Contrato Colectivo de Trabajo u otras acciones de reivindicación sindical; y</w:t>
      </w:r>
      <w:r>
        <w:rPr>
          <w:rFonts w:eastAsia="Times New Roman"/>
          <w:sz w:val="24"/>
          <w:szCs w:val="24"/>
          <w:lang w:eastAsia="es-MX"/>
        </w:rPr>
        <w:t>,</w:t>
      </w:r>
      <w:r w:rsidRPr="00C82B27">
        <w:rPr>
          <w:rFonts w:eastAsia="Times New Roman"/>
          <w:sz w:val="24"/>
          <w:szCs w:val="24"/>
          <w:lang w:eastAsia="es-MX"/>
        </w:rPr>
        <w:t xml:space="preserve"> </w:t>
      </w:r>
    </w:p>
    <w:p w:rsidR="005B51C7" w:rsidRDefault="005B51C7" w:rsidP="005B51C7">
      <w:pPr>
        <w:pStyle w:val="Prrafodelista"/>
        <w:spacing w:after="0" w:line="240" w:lineRule="auto"/>
        <w:rPr>
          <w:sz w:val="24"/>
          <w:szCs w:val="24"/>
        </w:rPr>
      </w:pPr>
    </w:p>
    <w:p w:rsidR="005B51C7" w:rsidRDefault="005B51C7" w:rsidP="005B51C7">
      <w:pPr>
        <w:pStyle w:val="Sinespaciado"/>
        <w:numPr>
          <w:ilvl w:val="2"/>
          <w:numId w:val="7"/>
        </w:numPr>
        <w:jc w:val="both"/>
        <w:rPr>
          <w:rFonts w:eastAsia="Times New Roman"/>
          <w:sz w:val="24"/>
          <w:szCs w:val="24"/>
          <w:lang w:eastAsia="es-MX"/>
        </w:rPr>
      </w:pPr>
      <w:r w:rsidRPr="00CA0A4A">
        <w:rPr>
          <w:rFonts w:eastAsia="Times New Roman"/>
          <w:sz w:val="24"/>
          <w:szCs w:val="24"/>
          <w:lang w:eastAsia="es-MX"/>
        </w:rPr>
        <w:t>Realizar labores que pongan en riesgo, limiten o cancelen derechos sindicales.</w:t>
      </w:r>
    </w:p>
    <w:p w:rsidR="005B51C7" w:rsidRPr="00CA0A4A" w:rsidRDefault="005B51C7" w:rsidP="005B51C7">
      <w:pPr>
        <w:pStyle w:val="Sinespaciado"/>
        <w:jc w:val="both"/>
        <w:rPr>
          <w:rFonts w:eastAsia="Times New Roman"/>
          <w:sz w:val="24"/>
          <w:szCs w:val="24"/>
          <w:lang w:eastAsia="es-MX"/>
        </w:rPr>
      </w:pPr>
    </w:p>
    <w:p w:rsidR="005B51C7" w:rsidRDefault="005B51C7" w:rsidP="005B51C7">
      <w:pPr>
        <w:pStyle w:val="Sinespaciado"/>
        <w:numPr>
          <w:ilvl w:val="1"/>
          <w:numId w:val="7"/>
        </w:numPr>
        <w:jc w:val="both"/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>Se consideran hechos contrarios a los principios del SPUM:</w:t>
      </w:r>
    </w:p>
    <w:p w:rsidR="005B51C7" w:rsidRPr="00C82B27" w:rsidRDefault="005B51C7" w:rsidP="005B51C7">
      <w:pPr>
        <w:pStyle w:val="Sinespaciado"/>
        <w:ind w:left="1440"/>
        <w:jc w:val="both"/>
        <w:rPr>
          <w:sz w:val="24"/>
          <w:szCs w:val="24"/>
          <w:lang w:eastAsia="es-MX"/>
        </w:rPr>
      </w:pPr>
      <w:r w:rsidRPr="00C82B27">
        <w:rPr>
          <w:sz w:val="24"/>
          <w:szCs w:val="24"/>
          <w:lang w:eastAsia="es-MX"/>
        </w:rPr>
        <w:t xml:space="preserve"> </w:t>
      </w:r>
    </w:p>
    <w:p w:rsidR="005B51C7" w:rsidRDefault="005B51C7" w:rsidP="005B51C7">
      <w:pPr>
        <w:pStyle w:val="Sinespaciado"/>
        <w:numPr>
          <w:ilvl w:val="2"/>
          <w:numId w:val="7"/>
        </w:numPr>
        <w:jc w:val="both"/>
        <w:rPr>
          <w:sz w:val="24"/>
          <w:szCs w:val="24"/>
          <w:lang w:eastAsia="es-MX"/>
        </w:rPr>
      </w:pPr>
      <w:r>
        <w:rPr>
          <w:sz w:val="24"/>
          <w:szCs w:val="24"/>
          <w:lang w:eastAsia="es-MX"/>
        </w:rPr>
        <w:t>L</w:t>
      </w:r>
      <w:r w:rsidRPr="00C82B27">
        <w:rPr>
          <w:sz w:val="24"/>
          <w:szCs w:val="24"/>
          <w:lang w:eastAsia="es-MX"/>
        </w:rPr>
        <w:t xml:space="preserve">os ejecutores de actos que  impidan, ignoren u obstruyan las prácticas democráticas en las actividades del sindicato; </w:t>
      </w:r>
    </w:p>
    <w:p w:rsidR="005B51C7" w:rsidRDefault="005B51C7" w:rsidP="005B51C7">
      <w:pPr>
        <w:pStyle w:val="Sinespaciado"/>
        <w:ind w:left="2340"/>
        <w:jc w:val="both"/>
        <w:rPr>
          <w:sz w:val="24"/>
          <w:szCs w:val="24"/>
          <w:lang w:eastAsia="es-MX"/>
        </w:rPr>
      </w:pPr>
    </w:p>
    <w:p w:rsidR="005B51C7" w:rsidRDefault="005B51C7" w:rsidP="005B51C7">
      <w:pPr>
        <w:pStyle w:val="Sinespaciado"/>
        <w:numPr>
          <w:ilvl w:val="2"/>
          <w:numId w:val="7"/>
        </w:numPr>
        <w:jc w:val="both"/>
        <w:rPr>
          <w:sz w:val="24"/>
          <w:szCs w:val="24"/>
          <w:lang w:eastAsia="es-MX"/>
        </w:rPr>
      </w:pPr>
      <w:r w:rsidRPr="00684DB5">
        <w:rPr>
          <w:sz w:val="24"/>
          <w:szCs w:val="24"/>
          <w:lang w:eastAsia="es-MX"/>
        </w:rPr>
        <w:t>No rendir cuentas sobre la aplicación de los recursos financieros del sindicato;</w:t>
      </w:r>
    </w:p>
    <w:p w:rsidR="005B51C7" w:rsidRDefault="005B51C7" w:rsidP="005B51C7">
      <w:pPr>
        <w:pStyle w:val="Sinespaciado"/>
        <w:ind w:left="2340"/>
        <w:jc w:val="both"/>
        <w:rPr>
          <w:sz w:val="24"/>
          <w:szCs w:val="24"/>
          <w:lang w:eastAsia="es-MX"/>
        </w:rPr>
      </w:pPr>
    </w:p>
    <w:p w:rsidR="005B51C7" w:rsidRDefault="005B51C7" w:rsidP="005B51C7">
      <w:pPr>
        <w:pStyle w:val="Sinespaciado"/>
        <w:numPr>
          <w:ilvl w:val="2"/>
          <w:numId w:val="7"/>
        </w:numPr>
        <w:jc w:val="both"/>
        <w:rPr>
          <w:sz w:val="24"/>
          <w:szCs w:val="24"/>
          <w:lang w:eastAsia="es-MX"/>
        </w:rPr>
      </w:pPr>
      <w:r w:rsidRPr="001A0663">
        <w:rPr>
          <w:sz w:val="24"/>
          <w:szCs w:val="24"/>
          <w:lang w:eastAsia="es-MX"/>
        </w:rPr>
        <w:t>Incumplir con la ejecución del programa de acción  encomendado, aprobado y mandatado por órgano sindical competente;</w:t>
      </w:r>
    </w:p>
    <w:p w:rsidR="005B51C7" w:rsidRDefault="005B51C7" w:rsidP="005B51C7">
      <w:pPr>
        <w:pStyle w:val="Prrafodelista"/>
        <w:spacing w:after="0" w:line="240" w:lineRule="auto"/>
        <w:rPr>
          <w:sz w:val="24"/>
          <w:szCs w:val="24"/>
        </w:rPr>
      </w:pPr>
    </w:p>
    <w:p w:rsidR="005B51C7" w:rsidRDefault="005B51C7" w:rsidP="005B51C7">
      <w:pPr>
        <w:pStyle w:val="Sinespaciado"/>
        <w:numPr>
          <w:ilvl w:val="2"/>
          <w:numId w:val="7"/>
        </w:numPr>
        <w:jc w:val="both"/>
        <w:rPr>
          <w:sz w:val="24"/>
          <w:szCs w:val="24"/>
          <w:lang w:eastAsia="es-MX"/>
        </w:rPr>
      </w:pPr>
      <w:r w:rsidRPr="001A0663">
        <w:rPr>
          <w:sz w:val="24"/>
          <w:szCs w:val="24"/>
          <w:lang w:eastAsia="es-MX"/>
        </w:rPr>
        <w:lastRenderedPageBreak/>
        <w:t xml:space="preserve">Cuando en forma indubitable  se incumple con los principios éticos, tales como impedir o usurpar </w:t>
      </w:r>
      <w:r w:rsidRPr="001A0663">
        <w:rPr>
          <w:rFonts w:cs="Arial"/>
          <w:sz w:val="24"/>
          <w:szCs w:val="24"/>
          <w:shd w:val="clear" w:color="auto" w:fill="FFFFFF"/>
        </w:rPr>
        <w:t xml:space="preserve">el derecho a decidir por sí mismo, utilizar la coacción para obtener un beneficio y causar un perjuicio y cuando se prescinde de la normatividad y se recurre a la deshonestidad para solucionar conflictos u obtener beneficios; </w:t>
      </w:r>
      <w:r w:rsidRPr="001A0663">
        <w:rPr>
          <w:sz w:val="24"/>
          <w:szCs w:val="24"/>
          <w:lang w:eastAsia="es-MX"/>
        </w:rPr>
        <w:t xml:space="preserve">e, </w:t>
      </w:r>
    </w:p>
    <w:p w:rsidR="005B51C7" w:rsidRDefault="005B51C7" w:rsidP="005B51C7">
      <w:pPr>
        <w:pStyle w:val="Sinespaciado"/>
        <w:ind w:left="2340"/>
        <w:jc w:val="both"/>
        <w:rPr>
          <w:sz w:val="24"/>
          <w:szCs w:val="24"/>
          <w:lang w:eastAsia="es-MX"/>
        </w:rPr>
      </w:pPr>
    </w:p>
    <w:p w:rsidR="005B51C7" w:rsidRPr="001A0663" w:rsidRDefault="005B51C7" w:rsidP="005B51C7">
      <w:pPr>
        <w:pStyle w:val="Sinespaciado"/>
        <w:numPr>
          <w:ilvl w:val="2"/>
          <w:numId w:val="7"/>
        </w:numPr>
        <w:jc w:val="both"/>
        <w:rPr>
          <w:sz w:val="24"/>
          <w:szCs w:val="24"/>
          <w:lang w:eastAsia="es-MX"/>
        </w:rPr>
      </w:pPr>
      <w:r w:rsidRPr="001A0663">
        <w:rPr>
          <w:sz w:val="24"/>
          <w:szCs w:val="24"/>
          <w:lang w:eastAsia="es-MX"/>
        </w:rPr>
        <w:t>Implantar aparatos de dirección sindical en cualquiera de sus niveles sujetos al caudillismo.</w:t>
      </w:r>
    </w:p>
    <w:p w:rsidR="005B51C7" w:rsidRPr="00C82B27" w:rsidRDefault="005B51C7" w:rsidP="005B51C7">
      <w:pPr>
        <w:pStyle w:val="Sinespaciado"/>
        <w:ind w:left="1440"/>
        <w:jc w:val="both"/>
        <w:rPr>
          <w:sz w:val="24"/>
          <w:szCs w:val="24"/>
          <w:lang w:eastAsia="es-MX"/>
        </w:rPr>
      </w:pPr>
    </w:p>
    <w:p w:rsidR="005B51C7" w:rsidRPr="001A0663" w:rsidRDefault="005B51C7" w:rsidP="005B51C7">
      <w:pPr>
        <w:pStyle w:val="Sinespaciado"/>
        <w:numPr>
          <w:ilvl w:val="0"/>
          <w:numId w:val="7"/>
        </w:numPr>
        <w:jc w:val="both"/>
        <w:rPr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  No cumplan con las comisiones sindicales y ello afecte de modo grave el funcionamiento o existencia del SPUM</w:t>
      </w:r>
      <w:r>
        <w:rPr>
          <w:rFonts w:eastAsia="Times New Roman"/>
          <w:sz w:val="24"/>
          <w:szCs w:val="24"/>
          <w:lang w:eastAsia="es-MX"/>
        </w:rPr>
        <w:t>:</w:t>
      </w:r>
    </w:p>
    <w:p w:rsidR="005B51C7" w:rsidRPr="00C82B27" w:rsidRDefault="005B51C7" w:rsidP="005B51C7">
      <w:pPr>
        <w:pStyle w:val="Sinespaciado"/>
        <w:ind w:left="1080"/>
        <w:jc w:val="both"/>
        <w:rPr>
          <w:sz w:val="24"/>
          <w:szCs w:val="24"/>
          <w:lang w:eastAsia="es-MX"/>
        </w:rPr>
      </w:pPr>
    </w:p>
    <w:p w:rsidR="005B51C7" w:rsidRDefault="005B51C7" w:rsidP="005B51C7">
      <w:pPr>
        <w:pStyle w:val="Sinespaciado"/>
        <w:numPr>
          <w:ilvl w:val="2"/>
          <w:numId w:val="7"/>
        </w:numPr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Cuando se incumplen funciones encomendadas a los órganos de </w:t>
      </w:r>
      <w:r>
        <w:rPr>
          <w:rFonts w:eastAsia="Times New Roman"/>
          <w:sz w:val="24"/>
          <w:szCs w:val="24"/>
          <w:lang w:eastAsia="es-MX"/>
        </w:rPr>
        <w:t xml:space="preserve">gobierno, </w:t>
      </w:r>
      <w:r w:rsidRPr="00C82B27">
        <w:rPr>
          <w:rFonts w:eastAsia="Times New Roman"/>
          <w:sz w:val="24"/>
          <w:szCs w:val="24"/>
          <w:lang w:eastAsia="es-MX"/>
        </w:rPr>
        <w:t xml:space="preserve">dirección </w:t>
      </w:r>
      <w:r>
        <w:rPr>
          <w:rFonts w:eastAsia="Times New Roman"/>
          <w:sz w:val="24"/>
          <w:szCs w:val="24"/>
          <w:lang w:eastAsia="es-MX"/>
        </w:rPr>
        <w:t>y representación</w:t>
      </w:r>
      <w:r w:rsidRPr="00C82B27">
        <w:rPr>
          <w:rFonts w:eastAsia="Times New Roman"/>
          <w:sz w:val="24"/>
          <w:szCs w:val="24"/>
          <w:lang w:eastAsia="es-MX"/>
        </w:rPr>
        <w:t xml:space="preserve">  sindical, Comité Ejecutivo General, Comisiones Autónomas, Comisiones Mixtas, Comisiones Especiales, Comité Ejecutivo Seccional, que causen un daño tangible a los derechos colectivos, a la autonomía sindical, a las prácticas democráticas, a la falta de transparencia en las funciones y manejo de los recursos financieros</w:t>
      </w:r>
      <w:r>
        <w:rPr>
          <w:rFonts w:eastAsia="Times New Roman"/>
          <w:sz w:val="24"/>
          <w:szCs w:val="24"/>
          <w:lang w:eastAsia="es-MX"/>
        </w:rPr>
        <w:t>; y,</w:t>
      </w:r>
    </w:p>
    <w:p w:rsidR="005B51C7" w:rsidRDefault="005B51C7" w:rsidP="005B51C7">
      <w:pPr>
        <w:pStyle w:val="Sinespaciado"/>
        <w:ind w:left="2340"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1A0663" w:rsidRDefault="005B51C7" w:rsidP="005B51C7">
      <w:pPr>
        <w:pStyle w:val="Sinespaciado"/>
        <w:numPr>
          <w:ilvl w:val="2"/>
          <w:numId w:val="7"/>
        </w:numPr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 </w:t>
      </w:r>
      <w:r w:rsidRPr="001A0663">
        <w:rPr>
          <w:rFonts w:eastAsia="Times New Roman"/>
          <w:sz w:val="24"/>
          <w:szCs w:val="24"/>
          <w:lang w:eastAsia="es-MX"/>
        </w:rPr>
        <w:t>Cuando la disfuncionalidad es a consecuencia del incumplimiento de acuerdos, inobservancia de la normatividad e  inmovilidad de los órganos de  decisión sindical.</w:t>
      </w:r>
    </w:p>
    <w:p w:rsidR="005B51C7" w:rsidRPr="00C82B27" w:rsidRDefault="005B51C7" w:rsidP="005B51C7">
      <w:pPr>
        <w:pStyle w:val="Sinespaciado"/>
        <w:ind w:left="720"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pStyle w:val="Sinespaciado"/>
        <w:numPr>
          <w:ilvl w:val="0"/>
          <w:numId w:val="7"/>
        </w:numPr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Por realizar actos de agresión física o material </w:t>
      </w:r>
      <w:r>
        <w:rPr>
          <w:rFonts w:eastAsia="Times New Roman"/>
          <w:sz w:val="24"/>
          <w:szCs w:val="24"/>
          <w:lang w:eastAsia="es-MX"/>
        </w:rPr>
        <w:t>contra algún afiliado al S</w:t>
      </w:r>
      <w:r w:rsidRPr="00C82B27">
        <w:rPr>
          <w:rFonts w:eastAsia="Times New Roman"/>
          <w:sz w:val="24"/>
          <w:szCs w:val="24"/>
          <w:lang w:eastAsia="es-MX"/>
        </w:rPr>
        <w:t>indicato.</w:t>
      </w:r>
    </w:p>
    <w:p w:rsidR="005B51C7" w:rsidRPr="00C82B27" w:rsidRDefault="005B51C7" w:rsidP="005B51C7">
      <w:pPr>
        <w:pStyle w:val="Sinespaciado"/>
        <w:ind w:left="708"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La agresión es toda conducta o  acción que ponga en riesgo la integridad física y/o el patrimonio del sindicalizado ofendido.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tabs>
          <w:tab w:val="left" w:pos="935"/>
        </w:tabs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b/>
          <w:sz w:val="24"/>
          <w:szCs w:val="24"/>
          <w:lang w:eastAsia="es-MX"/>
        </w:rPr>
        <w:t>ARTÍCULO 9.</w:t>
      </w:r>
      <w:r w:rsidRPr="00C82B27">
        <w:rPr>
          <w:rFonts w:eastAsia="Times New Roman"/>
          <w:sz w:val="24"/>
          <w:szCs w:val="24"/>
          <w:lang w:eastAsia="es-MX"/>
        </w:rPr>
        <w:t xml:space="preserve"> Son causas que ameriten aplicación de la sanción de destitución </w:t>
      </w:r>
      <w:r>
        <w:rPr>
          <w:rFonts w:eastAsia="Times New Roman"/>
          <w:sz w:val="24"/>
          <w:szCs w:val="24"/>
          <w:lang w:eastAsia="es-MX"/>
        </w:rPr>
        <w:t xml:space="preserve">o revocación </w:t>
      </w:r>
      <w:r w:rsidRPr="00C82B27">
        <w:rPr>
          <w:rFonts w:eastAsia="Times New Roman"/>
          <w:sz w:val="24"/>
          <w:szCs w:val="24"/>
          <w:lang w:eastAsia="es-MX"/>
        </w:rPr>
        <w:t>del cargo sindical</w:t>
      </w:r>
      <w:r>
        <w:rPr>
          <w:rFonts w:eastAsia="Times New Roman"/>
          <w:sz w:val="24"/>
          <w:szCs w:val="24"/>
          <w:lang w:eastAsia="es-MX"/>
        </w:rPr>
        <w:t xml:space="preserve">, en términos del Artículo 89 del Estatuto Sindical. </w:t>
      </w:r>
      <w:r w:rsidRPr="00C82B27">
        <w:rPr>
          <w:rFonts w:eastAsia="Times New Roman"/>
          <w:sz w:val="24"/>
          <w:szCs w:val="24"/>
          <w:lang w:eastAsia="es-MX"/>
        </w:rPr>
        <w:t xml:space="preserve">Quienes hayan sido sancionados con la suspensión de sus derechos sindicales y al momento de la aplicación de dicha sanción tuviesen algún cargo sindical, quedarán destituidos, aplicándose consecuentemente todos los efectos estatutarios. </w:t>
      </w:r>
    </w:p>
    <w:p w:rsidR="005B51C7" w:rsidRDefault="005B51C7" w:rsidP="005B51C7">
      <w:pPr>
        <w:tabs>
          <w:tab w:val="left" w:pos="935"/>
        </w:tabs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12"/>
        </w:numPr>
        <w:tabs>
          <w:tab w:val="left" w:pos="935"/>
        </w:tabs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Falta de probidad en el desempeño de sus funciones, entendiendo como tal:</w:t>
      </w:r>
    </w:p>
    <w:p w:rsidR="005B51C7" w:rsidRPr="00C82B27" w:rsidRDefault="005B51C7" w:rsidP="005B51C7">
      <w:pPr>
        <w:tabs>
          <w:tab w:val="left" w:pos="935"/>
        </w:tabs>
        <w:ind w:left="108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1"/>
        </w:numPr>
        <w:tabs>
          <w:tab w:val="left" w:pos="935"/>
        </w:tabs>
        <w:spacing w:after="0" w:line="240" w:lineRule="auto"/>
        <w:ind w:left="1276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Aceptar o pedir dinero o cualquier otra retribución en especie por la real</w:t>
      </w:r>
      <w:r>
        <w:rPr>
          <w:rFonts w:eastAsia="Times New Roman"/>
          <w:sz w:val="24"/>
          <w:szCs w:val="24"/>
          <w:lang w:eastAsia="es-MX"/>
        </w:rPr>
        <w:t>ización de gestiones sindicales;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1276" w:hanging="360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  </w:t>
      </w:r>
    </w:p>
    <w:p w:rsidR="005B51C7" w:rsidRPr="00C82B27" w:rsidRDefault="005B51C7" w:rsidP="005B51C7">
      <w:pPr>
        <w:numPr>
          <w:ilvl w:val="0"/>
          <w:numId w:val="1"/>
        </w:numPr>
        <w:tabs>
          <w:tab w:val="left" w:pos="935"/>
        </w:tabs>
        <w:spacing w:after="0" w:line="240" w:lineRule="auto"/>
        <w:ind w:left="1276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Condicionar la defensa o el otorgamiento de cualquier prestación a que t</w:t>
      </w:r>
      <w:r>
        <w:rPr>
          <w:rFonts w:eastAsia="Times New Roman"/>
          <w:sz w:val="24"/>
          <w:szCs w:val="24"/>
          <w:lang w:eastAsia="es-MX"/>
        </w:rPr>
        <w:t>engan derecho los afiliados al Sindicato;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1276" w:hanging="36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1"/>
        </w:numPr>
        <w:tabs>
          <w:tab w:val="left" w:pos="935"/>
        </w:tabs>
        <w:spacing w:after="0" w:line="240" w:lineRule="auto"/>
        <w:ind w:left="1276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lastRenderedPageBreak/>
        <w:t>Pactar con las autoridades acuerdos contrarios a lo</w:t>
      </w:r>
      <w:r>
        <w:rPr>
          <w:rFonts w:eastAsia="Times New Roman"/>
          <w:sz w:val="24"/>
          <w:szCs w:val="24"/>
          <w:lang w:eastAsia="es-MX"/>
        </w:rPr>
        <w:t>s intereses de los trabajadores;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1276" w:hanging="36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1"/>
        </w:numPr>
        <w:tabs>
          <w:tab w:val="left" w:pos="935"/>
        </w:tabs>
        <w:spacing w:after="0" w:line="240" w:lineRule="auto"/>
        <w:ind w:left="1276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 Presentar ante las instancias sindicales, como verdaderos o auténticos documentos falsos</w:t>
      </w:r>
      <w:r>
        <w:rPr>
          <w:rFonts w:eastAsia="Times New Roman"/>
          <w:sz w:val="24"/>
          <w:szCs w:val="24"/>
          <w:lang w:eastAsia="es-MX"/>
        </w:rPr>
        <w:t>;</w:t>
      </w:r>
    </w:p>
    <w:p w:rsidR="005B51C7" w:rsidRPr="00C82B27" w:rsidRDefault="005B51C7" w:rsidP="005B51C7">
      <w:pPr>
        <w:spacing w:after="0" w:line="240" w:lineRule="auto"/>
        <w:ind w:left="1276" w:hanging="360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numPr>
          <w:ilvl w:val="0"/>
          <w:numId w:val="1"/>
        </w:numPr>
        <w:tabs>
          <w:tab w:val="left" w:pos="935"/>
        </w:tabs>
        <w:spacing w:after="0" w:line="240" w:lineRule="auto"/>
        <w:ind w:left="1276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Faltar al Consejo Ge</w:t>
      </w:r>
      <w:r>
        <w:rPr>
          <w:rFonts w:eastAsia="Times New Roman"/>
          <w:sz w:val="24"/>
          <w:szCs w:val="24"/>
          <w:lang w:eastAsia="es-MX"/>
        </w:rPr>
        <w:t>neral en forma injustificada do</w:t>
      </w:r>
      <w:r w:rsidRPr="00C82B27">
        <w:rPr>
          <w:rFonts w:eastAsia="Times New Roman"/>
          <w:sz w:val="24"/>
          <w:szCs w:val="24"/>
          <w:lang w:eastAsia="es-MX"/>
        </w:rPr>
        <w:t>s ocasiones consecutivas. La ausencia justificada deberá comprobarse ante la Secretaría</w:t>
      </w:r>
      <w:r>
        <w:rPr>
          <w:rFonts w:eastAsia="Times New Roman"/>
          <w:sz w:val="24"/>
          <w:szCs w:val="24"/>
          <w:lang w:eastAsia="es-MX"/>
        </w:rPr>
        <w:t xml:space="preserve"> de Organización;</w:t>
      </w:r>
    </w:p>
    <w:p w:rsidR="005B51C7" w:rsidRPr="00C82B27" w:rsidRDefault="005B51C7" w:rsidP="005B51C7">
      <w:pPr>
        <w:spacing w:after="0" w:line="240" w:lineRule="auto"/>
        <w:ind w:left="1276" w:hanging="360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numPr>
          <w:ilvl w:val="0"/>
          <w:numId w:val="1"/>
        </w:numPr>
        <w:tabs>
          <w:tab w:val="left" w:pos="935"/>
        </w:tabs>
        <w:spacing w:after="0" w:line="240" w:lineRule="auto"/>
        <w:ind w:left="1276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Ausencia mayor de </w:t>
      </w:r>
      <w:r>
        <w:rPr>
          <w:rFonts w:eastAsia="Times New Roman"/>
          <w:sz w:val="24"/>
          <w:szCs w:val="24"/>
          <w:lang w:eastAsia="es-MX"/>
        </w:rPr>
        <w:t xml:space="preserve">30 (treinta) días naturales </w:t>
      </w:r>
      <w:r w:rsidRPr="00C82B27">
        <w:rPr>
          <w:rFonts w:eastAsia="Times New Roman"/>
          <w:sz w:val="24"/>
          <w:szCs w:val="24"/>
          <w:lang w:eastAsia="es-MX"/>
        </w:rPr>
        <w:t>durante la vigencia del cargo sindical, salvo causa justificada y aviso oportuno al Comité Ejecutivo General y al</w:t>
      </w:r>
      <w:r>
        <w:rPr>
          <w:rFonts w:eastAsia="Times New Roman"/>
          <w:sz w:val="24"/>
          <w:szCs w:val="24"/>
          <w:lang w:eastAsia="es-MX"/>
        </w:rPr>
        <w:t xml:space="preserve"> Consejo General; y,</w:t>
      </w:r>
      <w:r w:rsidRPr="00C82B27">
        <w:rPr>
          <w:rFonts w:eastAsia="Times New Roman"/>
          <w:sz w:val="24"/>
          <w:szCs w:val="24"/>
          <w:lang w:eastAsia="es-MX"/>
        </w:rPr>
        <w:t xml:space="preserve"> 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1276" w:hanging="36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Default="005B51C7" w:rsidP="005B51C7">
      <w:pPr>
        <w:numPr>
          <w:ilvl w:val="0"/>
          <w:numId w:val="1"/>
        </w:numPr>
        <w:tabs>
          <w:tab w:val="left" w:pos="935"/>
        </w:tabs>
        <w:spacing w:after="0" w:line="240" w:lineRule="auto"/>
        <w:ind w:left="1276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Por violar o consentir la violación a los procedimientos de contratación y promoción del personal académico,  establecidos en el Contrato Colectivo de Trabajo.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12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En caso de los miembros del Consejo General: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2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No citar a Asambleas con la r</w:t>
      </w:r>
      <w:r>
        <w:rPr>
          <w:rFonts w:eastAsia="Times New Roman"/>
          <w:sz w:val="24"/>
          <w:szCs w:val="24"/>
          <w:lang w:eastAsia="es-MX"/>
        </w:rPr>
        <w:t>egularidad que establece el p</w:t>
      </w:r>
      <w:r w:rsidRPr="00C82B27">
        <w:rPr>
          <w:rFonts w:eastAsia="Times New Roman"/>
          <w:sz w:val="24"/>
          <w:szCs w:val="24"/>
          <w:lang w:eastAsia="es-MX"/>
        </w:rPr>
        <w:t>resente Estatuto o que se cons</w:t>
      </w:r>
      <w:r>
        <w:rPr>
          <w:rFonts w:eastAsia="Times New Roman"/>
          <w:sz w:val="24"/>
          <w:szCs w:val="24"/>
          <w:lang w:eastAsia="es-MX"/>
        </w:rPr>
        <w:t>igne en el Reglamento Seccional;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2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No defender </w:t>
      </w:r>
      <w:r>
        <w:rPr>
          <w:rFonts w:eastAsia="Times New Roman"/>
          <w:sz w:val="24"/>
          <w:szCs w:val="24"/>
          <w:lang w:eastAsia="es-MX"/>
        </w:rPr>
        <w:t>el derecho de sus representados;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2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Violar o incumplir los acuerdos emanados del Consejo General o de la Asamblea Seccional correspondiente en asuntos de</w:t>
      </w:r>
      <w:r>
        <w:rPr>
          <w:rFonts w:eastAsia="Times New Roman"/>
          <w:sz w:val="24"/>
          <w:szCs w:val="24"/>
          <w:lang w:eastAsia="es-MX"/>
        </w:rPr>
        <w:t xml:space="preserve"> su competencia; y,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2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Usurpación y/o extralimitación de funciones.</w:t>
      </w:r>
    </w:p>
    <w:p w:rsidR="005B51C7" w:rsidRPr="00C82B27" w:rsidRDefault="005B51C7" w:rsidP="005B51C7">
      <w:pPr>
        <w:ind w:left="72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12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Para los miembros del Congreso General de Representantes, del Consejo General, del Comité Ejecutivo, de los Comités Seccionales, de las Comisiones Autónomas,</w:t>
      </w:r>
      <w:r>
        <w:rPr>
          <w:rFonts w:eastAsia="Times New Roman"/>
          <w:sz w:val="24"/>
          <w:szCs w:val="24"/>
          <w:lang w:eastAsia="es-MX"/>
        </w:rPr>
        <w:t xml:space="preserve"> de las Comisiones Mixtas y</w:t>
      </w:r>
      <w:r w:rsidRPr="00C82B27">
        <w:rPr>
          <w:rFonts w:eastAsia="Times New Roman"/>
          <w:sz w:val="24"/>
          <w:szCs w:val="24"/>
          <w:lang w:eastAsia="es-MX"/>
        </w:rPr>
        <w:t xml:space="preserve"> Especiales, por:</w:t>
      </w:r>
    </w:p>
    <w:p w:rsidR="005B51C7" w:rsidRPr="00C82B27" w:rsidRDefault="005B51C7" w:rsidP="005B51C7">
      <w:pPr>
        <w:tabs>
          <w:tab w:val="left" w:pos="935"/>
        </w:tabs>
        <w:ind w:left="144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3"/>
        </w:numPr>
        <w:tabs>
          <w:tab w:val="left" w:pos="935"/>
        </w:tabs>
        <w:spacing w:after="0" w:line="240" w:lineRule="auto"/>
        <w:ind w:hanging="447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Extralimitación y usurpación de funciones o con</w:t>
      </w:r>
      <w:r>
        <w:rPr>
          <w:rFonts w:eastAsia="Times New Roman"/>
          <w:sz w:val="24"/>
          <w:szCs w:val="24"/>
          <w:lang w:eastAsia="es-MX"/>
        </w:rPr>
        <w:t>vocar o incitar a esta conducta;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144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3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Gestión administrativa impropia que lesione los intereses del Sindica</w:t>
      </w:r>
      <w:r>
        <w:rPr>
          <w:rFonts w:eastAsia="Times New Roman"/>
          <w:sz w:val="24"/>
          <w:szCs w:val="24"/>
          <w:lang w:eastAsia="es-MX"/>
        </w:rPr>
        <w:t>to en forma grave e irreparable; y,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1440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3"/>
        </w:num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No cumplir con el Estatuto o acuerdos emanados de los Congresos de Representantes y del Consejo General.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eastAsia="es-MX"/>
        </w:rPr>
      </w:pPr>
    </w:p>
    <w:p w:rsidR="005B51C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C82B27">
        <w:rPr>
          <w:rFonts w:eastAsia="Times New Roman"/>
          <w:b/>
          <w:sz w:val="24"/>
          <w:szCs w:val="24"/>
          <w:lang w:val="es-ES_tradnl" w:eastAsia="es-ES_tradnl"/>
        </w:rPr>
        <w:lastRenderedPageBreak/>
        <w:t>ARTÍCULO 10.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 </w:t>
      </w:r>
      <w:r>
        <w:rPr>
          <w:rFonts w:eastAsia="Times New Roman"/>
          <w:sz w:val="24"/>
          <w:szCs w:val="24"/>
          <w:lang w:val="es-ES_tradnl" w:eastAsia="es-ES_tradnl"/>
        </w:rPr>
        <w:t>Son causas de inhabilitación para ocupar cargos o comisiones sindicales hasta por un año, en relación con el artículo 85 fracción V del estatuto sindical, las siguientes: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</w:t>
      </w:r>
    </w:p>
    <w:p w:rsidR="005B51C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074E37" w:rsidRDefault="005B51C7" w:rsidP="005B51C7">
      <w:pPr>
        <w:numPr>
          <w:ilvl w:val="0"/>
          <w:numId w:val="13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>
        <w:rPr>
          <w:rFonts w:eastAsia="Times New Roman"/>
          <w:sz w:val="24"/>
          <w:szCs w:val="24"/>
          <w:lang w:val="es-ES_tradnl" w:eastAsia="es-ES_tradnl"/>
        </w:rPr>
        <w:t xml:space="preserve">El haber sido sancionado por incumplimiento, </w:t>
      </w:r>
      <w:r w:rsidRPr="002F7A05">
        <w:rPr>
          <w:rFonts w:eastAsia="Times New Roman"/>
          <w:sz w:val="24"/>
          <w:szCs w:val="24"/>
          <w:lang w:eastAsia="es-ES_tradnl"/>
        </w:rPr>
        <w:t>faltas, actos, hechos y acciones sancionables previstas en el Estatuto y Reglamentos del SPUM</w:t>
      </w:r>
      <w:r>
        <w:rPr>
          <w:rFonts w:eastAsia="Times New Roman"/>
          <w:sz w:val="24"/>
          <w:szCs w:val="24"/>
          <w:lang w:eastAsia="es-ES_tradnl"/>
        </w:rPr>
        <w:t>, siempre y cuando dicha sanción haya ameritado suspensión de derechos, destitución o revocación del cargo sindical;</w:t>
      </w:r>
    </w:p>
    <w:p w:rsidR="005B51C7" w:rsidRPr="00025421" w:rsidRDefault="005B51C7" w:rsidP="005B51C7">
      <w:pPr>
        <w:tabs>
          <w:tab w:val="left" w:pos="935"/>
        </w:tabs>
        <w:spacing w:after="0" w:line="240" w:lineRule="auto"/>
        <w:ind w:left="1290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numPr>
          <w:ilvl w:val="0"/>
          <w:numId w:val="13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>
        <w:rPr>
          <w:rFonts w:eastAsia="Times New Roman"/>
          <w:sz w:val="24"/>
          <w:szCs w:val="24"/>
          <w:lang w:val="es-ES_tradnl" w:eastAsia="es-ES_tradnl"/>
        </w:rPr>
        <w:t>El haber incurrido en indisciplina o negligencia de manera reiterada, que haya ameritado más de una sanción; y,</w:t>
      </w:r>
    </w:p>
    <w:p w:rsidR="005B51C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numPr>
          <w:ilvl w:val="0"/>
          <w:numId w:val="13"/>
        </w:num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>
        <w:rPr>
          <w:rFonts w:eastAsia="Times New Roman"/>
          <w:sz w:val="24"/>
          <w:szCs w:val="24"/>
          <w:lang w:val="es-ES_tradnl" w:eastAsia="es-ES_tradnl"/>
        </w:rPr>
        <w:t>El estar sujeto a proceso de expulsión.</w:t>
      </w:r>
    </w:p>
    <w:p w:rsidR="005B51C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 w:rsidRPr="00E42B4B">
        <w:rPr>
          <w:rFonts w:eastAsia="Times New Roman"/>
          <w:b/>
          <w:sz w:val="24"/>
          <w:szCs w:val="24"/>
          <w:lang w:val="es-ES_tradnl" w:eastAsia="es-ES_tradnl"/>
        </w:rPr>
        <w:t>ARTÍCULO 11.</w:t>
      </w:r>
      <w:r>
        <w:rPr>
          <w:rFonts w:eastAsia="Times New Roman"/>
          <w:sz w:val="24"/>
          <w:szCs w:val="24"/>
          <w:lang w:val="es-ES_tradnl" w:eastAsia="es-ES_tradnl"/>
        </w:rPr>
        <w:t xml:space="preserve"> </w:t>
      </w:r>
      <w:r w:rsidRPr="00C82B27">
        <w:rPr>
          <w:rFonts w:eastAsia="Times New Roman"/>
          <w:sz w:val="24"/>
          <w:szCs w:val="24"/>
          <w:lang w:val="es-ES_tradnl" w:eastAsia="es-ES_tradnl"/>
        </w:rPr>
        <w:t>Son causas que ameritan la expulsión del Sindicato</w:t>
      </w:r>
      <w:r>
        <w:rPr>
          <w:rFonts w:eastAsia="Times New Roman"/>
          <w:sz w:val="24"/>
          <w:szCs w:val="24"/>
          <w:lang w:val="es-ES_tradnl" w:eastAsia="es-ES_tradnl"/>
        </w:rPr>
        <w:t>, en relación con el Artículo 90 del Estatuto Sindical: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numPr>
          <w:ilvl w:val="0"/>
          <w:numId w:val="4"/>
        </w:numPr>
        <w:tabs>
          <w:tab w:val="left" w:pos="935"/>
        </w:tabs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Que sostengan principios o se desarrollen actividades con</w:t>
      </w:r>
      <w:r>
        <w:rPr>
          <w:rFonts w:eastAsia="Times New Roman"/>
          <w:sz w:val="24"/>
          <w:szCs w:val="24"/>
          <w:lang w:eastAsia="es-MX"/>
        </w:rPr>
        <w:t>tra la existencia del Sindicato;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4"/>
        </w:numPr>
        <w:tabs>
          <w:tab w:val="left" w:pos="935"/>
        </w:tabs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Los actos de traición en colusión con las autoridades o cualquier persona física o moral o alguna organización o corporación antagónica, que cause </w:t>
      </w:r>
      <w:r>
        <w:rPr>
          <w:rFonts w:eastAsia="Times New Roman"/>
          <w:sz w:val="24"/>
          <w:szCs w:val="24"/>
          <w:lang w:eastAsia="es-MX"/>
        </w:rPr>
        <w:t>al Sindicato un perjuicio grave;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numPr>
          <w:ilvl w:val="0"/>
          <w:numId w:val="4"/>
        </w:numPr>
        <w:tabs>
          <w:tab w:val="left" w:pos="935"/>
        </w:tabs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 xml:space="preserve">Por presentarse a realizar labores </w:t>
      </w:r>
      <w:r>
        <w:rPr>
          <w:rFonts w:eastAsia="Times New Roman"/>
          <w:sz w:val="24"/>
          <w:szCs w:val="24"/>
          <w:lang w:eastAsia="es-MX"/>
        </w:rPr>
        <w:t xml:space="preserve">de carácter profesional, definidas </w:t>
      </w:r>
      <w:r w:rsidRPr="00C82B27">
        <w:rPr>
          <w:rFonts w:eastAsia="Times New Roman"/>
          <w:sz w:val="24"/>
          <w:szCs w:val="24"/>
          <w:lang w:eastAsia="es-MX"/>
        </w:rPr>
        <w:t>en el Contrato Colectivo de Trabajo</w:t>
      </w:r>
      <w:r>
        <w:rPr>
          <w:rFonts w:eastAsia="Times New Roman"/>
          <w:sz w:val="24"/>
          <w:szCs w:val="24"/>
          <w:lang w:eastAsia="es-MX"/>
        </w:rPr>
        <w:t>,</w:t>
      </w:r>
      <w:r w:rsidRPr="00C82B27">
        <w:rPr>
          <w:rFonts w:eastAsia="Times New Roman"/>
          <w:sz w:val="24"/>
          <w:szCs w:val="24"/>
          <w:lang w:eastAsia="es-MX"/>
        </w:rPr>
        <w:t xml:space="preserve"> durante el periodo de huelga o incitar directa o indirectamente a que otros </w:t>
      </w:r>
      <w:r>
        <w:rPr>
          <w:rFonts w:eastAsia="Times New Roman"/>
          <w:sz w:val="24"/>
          <w:szCs w:val="24"/>
          <w:lang w:eastAsia="es-MX"/>
        </w:rPr>
        <w:t>afiliados al Sindicato lo hagan;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Default="005B51C7" w:rsidP="005B51C7">
      <w:pPr>
        <w:numPr>
          <w:ilvl w:val="0"/>
          <w:numId w:val="4"/>
        </w:numPr>
        <w:tabs>
          <w:tab w:val="left" w:pos="935"/>
        </w:tabs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C82B27">
        <w:rPr>
          <w:rFonts w:eastAsia="Times New Roman"/>
          <w:sz w:val="24"/>
          <w:szCs w:val="24"/>
          <w:lang w:eastAsia="es-MX"/>
        </w:rPr>
        <w:t>Siendo responsable del manejo de los fondos, disponer en forma indebida de estos, sin relación con los intereses y objetivos del Sindicato o de manera contraria a l</w:t>
      </w:r>
      <w:r>
        <w:rPr>
          <w:rFonts w:eastAsia="Times New Roman"/>
          <w:sz w:val="24"/>
          <w:szCs w:val="24"/>
          <w:lang w:eastAsia="es-MX"/>
        </w:rPr>
        <w:t xml:space="preserve">os mismos; </w:t>
      </w:r>
    </w:p>
    <w:p w:rsidR="005B51C7" w:rsidRDefault="005B51C7" w:rsidP="005B51C7">
      <w:pPr>
        <w:pStyle w:val="Prrafodelista"/>
        <w:rPr>
          <w:sz w:val="24"/>
          <w:szCs w:val="24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Default="005B51C7" w:rsidP="005B51C7">
      <w:pPr>
        <w:numPr>
          <w:ilvl w:val="0"/>
          <w:numId w:val="4"/>
        </w:numPr>
        <w:tabs>
          <w:tab w:val="left" w:pos="935"/>
        </w:tabs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es-MX"/>
        </w:rPr>
      </w:pPr>
      <w:r w:rsidRPr="00754146">
        <w:rPr>
          <w:rFonts w:eastAsia="Times New Roman"/>
          <w:sz w:val="24"/>
          <w:szCs w:val="24"/>
          <w:lang w:eastAsia="es-MX"/>
        </w:rPr>
        <w:t>Por ingresar a otro sindicato u organización que se oponga a los fines, principios o intereses del SPUM</w:t>
      </w:r>
      <w:r>
        <w:rPr>
          <w:rFonts w:eastAsia="Times New Roman"/>
          <w:sz w:val="24"/>
          <w:szCs w:val="24"/>
          <w:lang w:eastAsia="es-MX"/>
        </w:rPr>
        <w:t>; y,</w:t>
      </w:r>
    </w:p>
    <w:p w:rsidR="005B51C7" w:rsidRDefault="005B51C7" w:rsidP="005B51C7">
      <w:pPr>
        <w:pStyle w:val="Prrafodelista"/>
        <w:spacing w:after="0" w:line="240" w:lineRule="auto"/>
        <w:rPr>
          <w:sz w:val="24"/>
          <w:szCs w:val="24"/>
        </w:rPr>
      </w:pPr>
    </w:p>
    <w:p w:rsidR="005B51C7" w:rsidRDefault="005B51C7" w:rsidP="005B51C7">
      <w:pPr>
        <w:numPr>
          <w:ilvl w:val="0"/>
          <w:numId w:val="4"/>
        </w:numPr>
        <w:tabs>
          <w:tab w:val="left" w:pos="935"/>
        </w:tabs>
        <w:spacing w:after="0" w:line="240" w:lineRule="auto"/>
        <w:ind w:left="1418" w:hanging="284"/>
        <w:contextualSpacing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Por asumir indebidamente la representación del Sindicato.</w:t>
      </w:r>
    </w:p>
    <w:p w:rsidR="005B51C7" w:rsidRDefault="005B51C7" w:rsidP="005B51C7">
      <w:pPr>
        <w:pStyle w:val="Prrafodelista"/>
        <w:spacing w:after="0" w:line="240" w:lineRule="auto"/>
        <w:rPr>
          <w:sz w:val="24"/>
          <w:szCs w:val="24"/>
        </w:rPr>
      </w:pPr>
    </w:p>
    <w:p w:rsidR="005B51C7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  <w:r>
        <w:rPr>
          <w:rFonts w:eastAsia="Times New Roman"/>
          <w:sz w:val="24"/>
          <w:szCs w:val="24"/>
          <w:lang w:eastAsia="es-MX"/>
        </w:rPr>
        <w:t>La expulsión se realizará conforme a lo dispuesto por el Artículo 371 de la Ley Federal del Trabajo.</w:t>
      </w:r>
    </w:p>
    <w:p w:rsidR="005B51C7" w:rsidRPr="00754146" w:rsidRDefault="005B51C7" w:rsidP="005B51C7">
      <w:pPr>
        <w:tabs>
          <w:tab w:val="left" w:pos="93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es-MX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  <w:r>
        <w:rPr>
          <w:rFonts w:eastAsia="Times New Roman"/>
          <w:b/>
          <w:sz w:val="24"/>
          <w:szCs w:val="24"/>
          <w:lang w:val="es-ES_tradnl" w:eastAsia="es-ES_tradnl"/>
        </w:rPr>
        <w:t>ARTÍCULO 12</w:t>
      </w:r>
      <w:r w:rsidRPr="00C82B27">
        <w:rPr>
          <w:rFonts w:eastAsia="Times New Roman"/>
          <w:b/>
          <w:sz w:val="24"/>
          <w:szCs w:val="24"/>
          <w:lang w:val="es-ES_tradnl" w:eastAsia="es-ES_tradnl"/>
        </w:rPr>
        <w:t>.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 En todos los casos en que alguien tenga conocimiento de que uno o varios miembros del Sindicato han incurrido en actos que ameriten cualquiera de las sanci</w:t>
      </w:r>
      <w:r>
        <w:rPr>
          <w:rFonts w:eastAsia="Times New Roman"/>
          <w:sz w:val="24"/>
          <w:szCs w:val="24"/>
          <w:lang w:val="es-ES_tradnl" w:eastAsia="es-ES_tradnl"/>
        </w:rPr>
        <w:t xml:space="preserve">ones </w:t>
      </w:r>
      <w:r>
        <w:rPr>
          <w:rFonts w:eastAsia="Times New Roman"/>
          <w:sz w:val="24"/>
          <w:szCs w:val="24"/>
          <w:lang w:val="es-ES_tradnl" w:eastAsia="es-ES_tradnl"/>
        </w:rPr>
        <w:lastRenderedPageBreak/>
        <w:t>establecidas en el</w:t>
      </w:r>
      <w:r w:rsidRPr="00C82B27">
        <w:rPr>
          <w:rFonts w:eastAsia="Times New Roman"/>
          <w:sz w:val="24"/>
          <w:szCs w:val="24"/>
          <w:lang w:val="es-ES_tradnl" w:eastAsia="es-ES_tradnl"/>
        </w:rPr>
        <w:t xml:space="preserve"> Estatuto, deberá presentar de inmediato la denuncia a la Comisión Autónoma de Vigilancia, para que ésta actúe conforme al </w:t>
      </w:r>
      <w:r>
        <w:rPr>
          <w:rFonts w:eastAsia="Times New Roman"/>
          <w:sz w:val="24"/>
          <w:szCs w:val="24"/>
          <w:lang w:val="es-ES_tradnl" w:eastAsia="es-ES_tradnl"/>
        </w:rPr>
        <w:t>presente Reglamento</w:t>
      </w:r>
      <w:r w:rsidRPr="00C82B27">
        <w:rPr>
          <w:rFonts w:eastAsia="Times New Roman"/>
          <w:sz w:val="24"/>
          <w:szCs w:val="24"/>
          <w:lang w:val="es-ES_tradnl" w:eastAsia="es-ES_tradnl"/>
        </w:rPr>
        <w:t>. La denuncia correspondiente deberá hacerse a más tardar transcurrido un año de la realización de los hechos motivo de la consignación estatutaria, de no hacerse así, será extemporánea.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spacing w:after="0" w:line="240" w:lineRule="auto"/>
        <w:jc w:val="center"/>
        <w:rPr>
          <w:b/>
          <w:sz w:val="24"/>
          <w:szCs w:val="24"/>
        </w:rPr>
      </w:pPr>
      <w:r w:rsidRPr="00C82B27">
        <w:rPr>
          <w:b/>
          <w:sz w:val="24"/>
          <w:szCs w:val="24"/>
        </w:rPr>
        <w:t>CAPITULO III.</w:t>
      </w:r>
    </w:p>
    <w:p w:rsidR="005B51C7" w:rsidRPr="00C82B27" w:rsidRDefault="005B51C7" w:rsidP="005B51C7">
      <w:pPr>
        <w:spacing w:after="0" w:line="240" w:lineRule="auto"/>
        <w:jc w:val="center"/>
        <w:rPr>
          <w:b/>
          <w:sz w:val="24"/>
          <w:szCs w:val="24"/>
        </w:rPr>
      </w:pPr>
    </w:p>
    <w:p w:rsidR="005B51C7" w:rsidRPr="00C82B27" w:rsidRDefault="005B51C7" w:rsidP="005B51C7">
      <w:pPr>
        <w:spacing w:after="0" w:line="240" w:lineRule="auto"/>
        <w:jc w:val="center"/>
        <w:rPr>
          <w:b/>
          <w:sz w:val="24"/>
          <w:szCs w:val="24"/>
        </w:rPr>
      </w:pPr>
      <w:r w:rsidRPr="00C82B27">
        <w:rPr>
          <w:b/>
          <w:sz w:val="24"/>
          <w:szCs w:val="24"/>
        </w:rPr>
        <w:t xml:space="preserve">  DISPOSICIONES JURÍDICAS COLATERALES</w:t>
      </w:r>
    </w:p>
    <w:p w:rsidR="005B51C7" w:rsidRPr="00C82B27" w:rsidRDefault="005B51C7" w:rsidP="005B51C7">
      <w:pPr>
        <w:spacing w:after="0" w:line="240" w:lineRule="auto"/>
        <w:jc w:val="center"/>
        <w:rPr>
          <w:b/>
          <w:sz w:val="24"/>
          <w:szCs w:val="24"/>
        </w:rPr>
      </w:pPr>
    </w:p>
    <w:p w:rsidR="005B51C7" w:rsidRPr="00C82B27" w:rsidRDefault="005B51C7" w:rsidP="005B51C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13</w:t>
      </w:r>
      <w:r w:rsidRPr="00C82B27">
        <w:rPr>
          <w:b/>
          <w:sz w:val="24"/>
          <w:szCs w:val="24"/>
        </w:rPr>
        <w:t>.</w:t>
      </w:r>
      <w:r w:rsidRPr="00C82B27">
        <w:rPr>
          <w:sz w:val="24"/>
          <w:szCs w:val="24"/>
        </w:rPr>
        <w:t xml:space="preserve"> La Comisión Autónoma de Honor y Justicia una vez concluido el procedimiento de procedencia y ratificado el dictamen de petición de sanción emitido por la Comisión Autónoma de Vigilancia,  toma</w:t>
      </w:r>
      <w:r>
        <w:rPr>
          <w:sz w:val="24"/>
          <w:szCs w:val="24"/>
        </w:rPr>
        <w:t>rá las medidas necesarias para</w:t>
      </w:r>
      <w:r w:rsidRPr="00C82B27">
        <w:rPr>
          <w:sz w:val="24"/>
          <w:szCs w:val="24"/>
        </w:rPr>
        <w:t xml:space="preserve"> la efectiva aplicación del dictamen emitido.  </w:t>
      </w:r>
    </w:p>
    <w:p w:rsidR="005B51C7" w:rsidRPr="00C82B27" w:rsidRDefault="005B51C7" w:rsidP="005B51C7">
      <w:pPr>
        <w:spacing w:after="0" w:line="240" w:lineRule="auto"/>
        <w:jc w:val="both"/>
        <w:rPr>
          <w:sz w:val="24"/>
          <w:szCs w:val="24"/>
        </w:rPr>
      </w:pPr>
    </w:p>
    <w:p w:rsidR="005B51C7" w:rsidRPr="00C82B27" w:rsidRDefault="005B51C7" w:rsidP="005B51C7">
      <w:pPr>
        <w:jc w:val="both"/>
        <w:rPr>
          <w:sz w:val="24"/>
          <w:szCs w:val="24"/>
        </w:rPr>
      </w:pPr>
      <w:r w:rsidRPr="00C82B27">
        <w:rPr>
          <w:b/>
          <w:sz w:val="24"/>
          <w:szCs w:val="24"/>
        </w:rPr>
        <w:t>Artículo 1</w:t>
      </w:r>
      <w:r>
        <w:rPr>
          <w:b/>
          <w:sz w:val="24"/>
          <w:szCs w:val="24"/>
        </w:rPr>
        <w:t>4</w:t>
      </w:r>
      <w:r w:rsidRPr="00C82B27">
        <w:rPr>
          <w:sz w:val="24"/>
          <w:szCs w:val="24"/>
        </w:rPr>
        <w:t xml:space="preserve">. La Comisión Autónoma de Honor y Justicia emitirá sus dictámenes conforme a las sanciones previstas en el Estatuto del SPUM considerando: la magnitud del daño causado; la naturaleza de la acción u omisión y de los medios empleados para ejecutarla; las circunstancias de tiempo, modo, lugar u ocasión del hecho realizado. </w:t>
      </w:r>
    </w:p>
    <w:p w:rsidR="005B51C7" w:rsidRPr="00C82B27" w:rsidRDefault="005B51C7" w:rsidP="005B51C7">
      <w:pPr>
        <w:jc w:val="both"/>
        <w:rPr>
          <w:sz w:val="24"/>
          <w:szCs w:val="24"/>
        </w:rPr>
      </w:pPr>
      <w:r w:rsidRPr="00C82B27">
        <w:rPr>
          <w:b/>
          <w:sz w:val="24"/>
          <w:szCs w:val="24"/>
        </w:rPr>
        <w:t>Artículo 15</w:t>
      </w:r>
      <w:r w:rsidRPr="00C82B27">
        <w:rPr>
          <w:sz w:val="24"/>
          <w:szCs w:val="24"/>
        </w:rPr>
        <w:t xml:space="preserve">. Independientemente de la sanción que imponga la Comisión de Honor y Justicia, es procedente su anulación  cuando aparezca por prueba indubitable la inexistencia de la falta sancionada, </w:t>
      </w:r>
      <w:r>
        <w:rPr>
          <w:sz w:val="24"/>
          <w:szCs w:val="24"/>
        </w:rPr>
        <w:t>conforme a lo establecido en el Reglamento de sustanciación de denuncias</w:t>
      </w:r>
      <w:r w:rsidRPr="00C82B27">
        <w:rPr>
          <w:sz w:val="24"/>
          <w:szCs w:val="24"/>
        </w:rPr>
        <w:t>.</w:t>
      </w:r>
    </w:p>
    <w:p w:rsidR="005B51C7" w:rsidRPr="00C82B27" w:rsidRDefault="005B51C7" w:rsidP="005B51C7">
      <w:pPr>
        <w:tabs>
          <w:tab w:val="left" w:pos="935"/>
        </w:tabs>
        <w:spacing w:after="0" w:line="240" w:lineRule="auto"/>
        <w:jc w:val="both"/>
        <w:rPr>
          <w:rFonts w:eastAsia="Times New Roman"/>
          <w:sz w:val="24"/>
          <w:szCs w:val="24"/>
          <w:lang w:val="es-ES_tradnl" w:eastAsia="es-ES_tradnl"/>
        </w:rPr>
      </w:pPr>
    </w:p>
    <w:p w:rsidR="005B51C7" w:rsidRPr="00C82B27" w:rsidRDefault="005B51C7" w:rsidP="005B51C7">
      <w:pPr>
        <w:spacing w:after="0" w:line="240" w:lineRule="auto"/>
        <w:jc w:val="center"/>
        <w:rPr>
          <w:rFonts w:eastAsia="Times New Roman"/>
          <w:sz w:val="24"/>
          <w:szCs w:val="24"/>
          <w:lang w:val="es-ES" w:eastAsia="es-ES_tradnl"/>
        </w:rPr>
      </w:pPr>
      <w:r w:rsidRPr="00C82B27">
        <w:rPr>
          <w:rFonts w:eastAsia="Times New Roman"/>
          <w:sz w:val="24"/>
          <w:szCs w:val="24"/>
          <w:lang w:val="es-ES" w:eastAsia="es-ES_tradnl"/>
        </w:rPr>
        <w:t xml:space="preserve">Morelia, Michoacán, </w:t>
      </w:r>
      <w:r>
        <w:rPr>
          <w:rFonts w:eastAsia="Times New Roman"/>
          <w:sz w:val="24"/>
          <w:szCs w:val="24"/>
          <w:lang w:val="es-ES" w:eastAsia="es-ES_tradnl"/>
        </w:rPr>
        <w:t>noviembre</w:t>
      </w:r>
      <w:r w:rsidRPr="00C82B27">
        <w:rPr>
          <w:rFonts w:eastAsia="Times New Roman"/>
          <w:sz w:val="24"/>
          <w:szCs w:val="24"/>
          <w:lang w:val="es-ES" w:eastAsia="es-ES_tradnl"/>
        </w:rPr>
        <w:t xml:space="preserve"> del 2013</w:t>
      </w:r>
    </w:p>
    <w:p w:rsidR="005B51C7" w:rsidRPr="00C82B27" w:rsidRDefault="005B51C7" w:rsidP="005B51C7">
      <w:pPr>
        <w:spacing w:after="0" w:line="240" w:lineRule="auto"/>
        <w:jc w:val="center"/>
        <w:rPr>
          <w:rFonts w:eastAsia="Times New Roman"/>
          <w:sz w:val="24"/>
          <w:szCs w:val="24"/>
          <w:lang w:val="es-ES" w:eastAsia="es-ES_tradnl"/>
        </w:rPr>
      </w:pPr>
    </w:p>
    <w:p w:rsidR="005B51C7" w:rsidRPr="00C82B27" w:rsidRDefault="005B51C7" w:rsidP="005B51C7">
      <w:pPr>
        <w:spacing w:after="0" w:line="240" w:lineRule="auto"/>
        <w:jc w:val="center"/>
        <w:rPr>
          <w:rFonts w:eastAsia="Times New Roman"/>
          <w:sz w:val="24"/>
          <w:szCs w:val="24"/>
          <w:lang w:val="es-ES" w:eastAsia="es-ES_tradnl"/>
        </w:rPr>
      </w:pPr>
    </w:p>
    <w:p w:rsidR="005B51C7" w:rsidRDefault="005B51C7" w:rsidP="005B51C7">
      <w:pPr>
        <w:pStyle w:val="Sinespaciado"/>
        <w:jc w:val="both"/>
        <w:rPr>
          <w:sz w:val="24"/>
          <w:szCs w:val="24"/>
          <w:lang w:val="es-ES" w:eastAsia="es-ES_tradnl"/>
        </w:rPr>
      </w:pPr>
      <w:bookmarkStart w:id="0" w:name="_GoBack"/>
      <w:bookmarkEnd w:id="0"/>
    </w:p>
    <w:p w:rsidR="005B51C7" w:rsidRDefault="005B51C7" w:rsidP="005B51C7">
      <w:pPr>
        <w:pStyle w:val="Sinespaciado"/>
        <w:jc w:val="center"/>
        <w:rPr>
          <w:sz w:val="24"/>
          <w:szCs w:val="24"/>
          <w:lang w:val="es-ES" w:eastAsia="es-ES_tradnl"/>
        </w:rPr>
      </w:pPr>
    </w:p>
    <w:p w:rsidR="005B51C7" w:rsidRDefault="005B51C7"/>
    <w:sectPr w:rsidR="005B5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06D"/>
    <w:multiLevelType w:val="hybridMultilevel"/>
    <w:tmpl w:val="64C8BBCC"/>
    <w:lvl w:ilvl="0" w:tplc="34643130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10" w:hanging="360"/>
      </w:pPr>
    </w:lvl>
    <w:lvl w:ilvl="2" w:tplc="080A001B" w:tentative="1">
      <w:start w:val="1"/>
      <w:numFmt w:val="lowerRoman"/>
      <w:lvlText w:val="%3."/>
      <w:lvlJc w:val="right"/>
      <w:pPr>
        <w:ind w:left="2730" w:hanging="180"/>
      </w:pPr>
    </w:lvl>
    <w:lvl w:ilvl="3" w:tplc="080A000F" w:tentative="1">
      <w:start w:val="1"/>
      <w:numFmt w:val="decimal"/>
      <w:lvlText w:val="%4."/>
      <w:lvlJc w:val="left"/>
      <w:pPr>
        <w:ind w:left="3450" w:hanging="360"/>
      </w:pPr>
    </w:lvl>
    <w:lvl w:ilvl="4" w:tplc="080A0019" w:tentative="1">
      <w:start w:val="1"/>
      <w:numFmt w:val="lowerLetter"/>
      <w:lvlText w:val="%5."/>
      <w:lvlJc w:val="left"/>
      <w:pPr>
        <w:ind w:left="4170" w:hanging="360"/>
      </w:pPr>
    </w:lvl>
    <w:lvl w:ilvl="5" w:tplc="080A001B" w:tentative="1">
      <w:start w:val="1"/>
      <w:numFmt w:val="lowerRoman"/>
      <w:lvlText w:val="%6."/>
      <w:lvlJc w:val="right"/>
      <w:pPr>
        <w:ind w:left="4890" w:hanging="180"/>
      </w:pPr>
    </w:lvl>
    <w:lvl w:ilvl="6" w:tplc="080A000F" w:tentative="1">
      <w:start w:val="1"/>
      <w:numFmt w:val="decimal"/>
      <w:lvlText w:val="%7."/>
      <w:lvlJc w:val="left"/>
      <w:pPr>
        <w:ind w:left="5610" w:hanging="360"/>
      </w:pPr>
    </w:lvl>
    <w:lvl w:ilvl="7" w:tplc="080A0019" w:tentative="1">
      <w:start w:val="1"/>
      <w:numFmt w:val="lowerLetter"/>
      <w:lvlText w:val="%8."/>
      <w:lvlJc w:val="left"/>
      <w:pPr>
        <w:ind w:left="6330" w:hanging="360"/>
      </w:pPr>
    </w:lvl>
    <w:lvl w:ilvl="8" w:tplc="0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D5D5F99"/>
    <w:multiLevelType w:val="hybridMultilevel"/>
    <w:tmpl w:val="1C5EA528"/>
    <w:lvl w:ilvl="0" w:tplc="080A0017">
      <w:start w:val="1"/>
      <w:numFmt w:val="lowerLetter"/>
      <w:lvlText w:val="%1)"/>
      <w:lvlJc w:val="left"/>
      <w:pPr>
        <w:ind w:left="129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2">
    <w:nsid w:val="139F6FE3"/>
    <w:multiLevelType w:val="hybridMultilevel"/>
    <w:tmpl w:val="360E1A56"/>
    <w:lvl w:ilvl="0" w:tplc="080A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65D2BDF"/>
    <w:multiLevelType w:val="hybridMultilevel"/>
    <w:tmpl w:val="E1200F76"/>
    <w:lvl w:ilvl="0" w:tplc="080A0017">
      <w:start w:val="1"/>
      <w:numFmt w:val="lowerLetter"/>
      <w:lvlText w:val="%1)"/>
      <w:lvlJc w:val="left"/>
      <w:pPr>
        <w:ind w:left="12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4">
    <w:nsid w:val="39C02E83"/>
    <w:multiLevelType w:val="hybridMultilevel"/>
    <w:tmpl w:val="7090C1CA"/>
    <w:lvl w:ilvl="0" w:tplc="1366A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D316E8"/>
    <w:multiLevelType w:val="hybridMultilevel"/>
    <w:tmpl w:val="E7BA549E"/>
    <w:lvl w:ilvl="0" w:tplc="0D9C97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5FC0628"/>
    <w:multiLevelType w:val="hybridMultilevel"/>
    <w:tmpl w:val="A732D8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47637"/>
    <w:multiLevelType w:val="hybridMultilevel"/>
    <w:tmpl w:val="9B4E6B38"/>
    <w:lvl w:ilvl="0" w:tplc="AB4AB7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7B57"/>
    <w:multiLevelType w:val="hybridMultilevel"/>
    <w:tmpl w:val="0D84CA56"/>
    <w:lvl w:ilvl="0" w:tplc="080A0017">
      <w:start w:val="1"/>
      <w:numFmt w:val="lowerLetter"/>
      <w:lvlText w:val="%1)"/>
      <w:lvlJc w:val="left"/>
      <w:pPr>
        <w:ind w:left="129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9">
    <w:nsid w:val="529B3CE9"/>
    <w:multiLevelType w:val="hybridMultilevel"/>
    <w:tmpl w:val="F6FCD514"/>
    <w:lvl w:ilvl="0" w:tplc="27A8B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F62DD"/>
    <w:multiLevelType w:val="hybridMultilevel"/>
    <w:tmpl w:val="41ACC1AC"/>
    <w:lvl w:ilvl="0" w:tplc="F0E88F92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10" w:hanging="360"/>
      </w:pPr>
    </w:lvl>
    <w:lvl w:ilvl="2" w:tplc="080A001B" w:tentative="1">
      <w:start w:val="1"/>
      <w:numFmt w:val="lowerRoman"/>
      <w:lvlText w:val="%3."/>
      <w:lvlJc w:val="right"/>
      <w:pPr>
        <w:ind w:left="2730" w:hanging="180"/>
      </w:pPr>
    </w:lvl>
    <w:lvl w:ilvl="3" w:tplc="080A000F" w:tentative="1">
      <w:start w:val="1"/>
      <w:numFmt w:val="decimal"/>
      <w:lvlText w:val="%4."/>
      <w:lvlJc w:val="left"/>
      <w:pPr>
        <w:ind w:left="3450" w:hanging="360"/>
      </w:pPr>
    </w:lvl>
    <w:lvl w:ilvl="4" w:tplc="080A0019" w:tentative="1">
      <w:start w:val="1"/>
      <w:numFmt w:val="lowerLetter"/>
      <w:lvlText w:val="%5."/>
      <w:lvlJc w:val="left"/>
      <w:pPr>
        <w:ind w:left="4170" w:hanging="360"/>
      </w:pPr>
    </w:lvl>
    <w:lvl w:ilvl="5" w:tplc="080A001B" w:tentative="1">
      <w:start w:val="1"/>
      <w:numFmt w:val="lowerRoman"/>
      <w:lvlText w:val="%6."/>
      <w:lvlJc w:val="right"/>
      <w:pPr>
        <w:ind w:left="4890" w:hanging="180"/>
      </w:pPr>
    </w:lvl>
    <w:lvl w:ilvl="6" w:tplc="080A000F" w:tentative="1">
      <w:start w:val="1"/>
      <w:numFmt w:val="decimal"/>
      <w:lvlText w:val="%7."/>
      <w:lvlJc w:val="left"/>
      <w:pPr>
        <w:ind w:left="5610" w:hanging="360"/>
      </w:pPr>
    </w:lvl>
    <w:lvl w:ilvl="7" w:tplc="080A0019" w:tentative="1">
      <w:start w:val="1"/>
      <w:numFmt w:val="lowerLetter"/>
      <w:lvlText w:val="%8."/>
      <w:lvlJc w:val="left"/>
      <w:pPr>
        <w:ind w:left="6330" w:hanging="360"/>
      </w:pPr>
    </w:lvl>
    <w:lvl w:ilvl="8" w:tplc="0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5F911964"/>
    <w:multiLevelType w:val="hybridMultilevel"/>
    <w:tmpl w:val="78967A1A"/>
    <w:lvl w:ilvl="0" w:tplc="0C0A0017">
      <w:start w:val="1"/>
      <w:numFmt w:val="lowerLetter"/>
      <w:lvlText w:val="%1)"/>
      <w:lvlJc w:val="left"/>
      <w:pPr>
        <w:ind w:left="2130" w:hanging="360"/>
      </w:pPr>
    </w:lvl>
    <w:lvl w:ilvl="1" w:tplc="0C0A0019" w:tentative="1">
      <w:start w:val="1"/>
      <w:numFmt w:val="lowerLetter"/>
      <w:lvlText w:val="%2."/>
      <w:lvlJc w:val="left"/>
      <w:pPr>
        <w:ind w:left="2850" w:hanging="360"/>
      </w:pPr>
    </w:lvl>
    <w:lvl w:ilvl="2" w:tplc="0C0A001B" w:tentative="1">
      <w:start w:val="1"/>
      <w:numFmt w:val="lowerRoman"/>
      <w:lvlText w:val="%3."/>
      <w:lvlJc w:val="right"/>
      <w:pPr>
        <w:ind w:left="3570" w:hanging="180"/>
      </w:pPr>
    </w:lvl>
    <w:lvl w:ilvl="3" w:tplc="0C0A000F" w:tentative="1">
      <w:start w:val="1"/>
      <w:numFmt w:val="decimal"/>
      <w:lvlText w:val="%4."/>
      <w:lvlJc w:val="left"/>
      <w:pPr>
        <w:ind w:left="4290" w:hanging="360"/>
      </w:pPr>
    </w:lvl>
    <w:lvl w:ilvl="4" w:tplc="0C0A0019" w:tentative="1">
      <w:start w:val="1"/>
      <w:numFmt w:val="lowerLetter"/>
      <w:lvlText w:val="%5."/>
      <w:lvlJc w:val="left"/>
      <w:pPr>
        <w:ind w:left="5010" w:hanging="360"/>
      </w:pPr>
    </w:lvl>
    <w:lvl w:ilvl="5" w:tplc="0C0A001B" w:tentative="1">
      <w:start w:val="1"/>
      <w:numFmt w:val="lowerRoman"/>
      <w:lvlText w:val="%6."/>
      <w:lvlJc w:val="right"/>
      <w:pPr>
        <w:ind w:left="5730" w:hanging="180"/>
      </w:pPr>
    </w:lvl>
    <w:lvl w:ilvl="6" w:tplc="0C0A000F" w:tentative="1">
      <w:start w:val="1"/>
      <w:numFmt w:val="decimal"/>
      <w:lvlText w:val="%7."/>
      <w:lvlJc w:val="left"/>
      <w:pPr>
        <w:ind w:left="6450" w:hanging="360"/>
      </w:pPr>
    </w:lvl>
    <w:lvl w:ilvl="7" w:tplc="0C0A0019" w:tentative="1">
      <w:start w:val="1"/>
      <w:numFmt w:val="lowerLetter"/>
      <w:lvlText w:val="%8."/>
      <w:lvlJc w:val="left"/>
      <w:pPr>
        <w:ind w:left="7170" w:hanging="360"/>
      </w:pPr>
    </w:lvl>
    <w:lvl w:ilvl="8" w:tplc="0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66C25DB8"/>
    <w:multiLevelType w:val="hybridMultilevel"/>
    <w:tmpl w:val="D2BE4B2E"/>
    <w:lvl w:ilvl="0" w:tplc="CD34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6D46DB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BC42D10C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C7"/>
    <w:rsid w:val="00182D58"/>
    <w:rsid w:val="004265F3"/>
    <w:rsid w:val="005B51C7"/>
    <w:rsid w:val="00D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01974-5C0E-42D4-866B-1E6674C1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B51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Sinespaciado">
    <w:name w:val="No Spacing"/>
    <w:uiPriority w:val="1"/>
    <w:qFormat/>
    <w:rsid w:val="005B51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2552</Words>
  <Characters>14038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castillo</dc:creator>
  <cp:keywords/>
  <dc:description/>
  <cp:lastModifiedBy>Credencializacion</cp:lastModifiedBy>
  <cp:revision>2</cp:revision>
  <dcterms:created xsi:type="dcterms:W3CDTF">2015-12-03T14:26:00Z</dcterms:created>
  <dcterms:modified xsi:type="dcterms:W3CDTF">2015-12-08T18:38:00Z</dcterms:modified>
</cp:coreProperties>
</file>